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tblLook w:val="04A0" w:firstRow="1" w:lastRow="0" w:firstColumn="1" w:lastColumn="0" w:noHBand="0" w:noVBand="1"/>
      </w:tblPr>
      <w:tblGrid>
        <w:gridCol w:w="3114"/>
        <w:gridCol w:w="6662"/>
      </w:tblGrid>
      <w:tr w:rsidR="00B5294B" w:rsidRPr="008462E6" w14:paraId="05507457" w14:textId="77777777" w:rsidTr="00296EC3">
        <w:tc>
          <w:tcPr>
            <w:tcW w:w="3114" w:type="dxa"/>
          </w:tcPr>
          <w:p w14:paraId="26A508F7" w14:textId="4227A9D6" w:rsidR="00B5294B" w:rsidRDefault="00B5294B">
            <w:r w:rsidRPr="009B0C27">
              <w:rPr>
                <w:noProof/>
              </w:rPr>
              <w:drawing>
                <wp:inline distT="0" distB="0" distL="0" distR="0" wp14:anchorId="06AB445F" wp14:editId="605BD466">
                  <wp:extent cx="1783700" cy="980574"/>
                  <wp:effectExtent l="0" t="0" r="7620" b="0"/>
                  <wp:docPr id="1953962729"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2925" b="22100"/>
                          <a:stretch/>
                        </pic:blipFill>
                        <pic:spPr bwMode="auto">
                          <a:xfrm>
                            <a:off x="0" y="0"/>
                            <a:ext cx="1784350" cy="9809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62" w:type="dxa"/>
          </w:tcPr>
          <w:p w14:paraId="5713B23A" w14:textId="77777777" w:rsidR="00B5294B" w:rsidRPr="008462E6" w:rsidRDefault="00B5294B" w:rsidP="00B5294B">
            <w:pPr>
              <w:widowControl/>
              <w:autoSpaceDE/>
              <w:autoSpaceDN/>
              <w:adjustRightInd/>
              <w:jc w:val="center"/>
              <w:rPr>
                <w:b/>
                <w:sz w:val="32"/>
                <w:szCs w:val="32"/>
                <w:lang w:val="fr-FR"/>
              </w:rPr>
            </w:pPr>
            <w:r w:rsidRPr="008462E6">
              <w:rPr>
                <w:b/>
                <w:sz w:val="32"/>
                <w:szCs w:val="32"/>
                <w:lang w:val="fr-FR"/>
              </w:rPr>
              <w:t>Compliments, Complaints &amp; Suggestions Policy</w:t>
            </w:r>
          </w:p>
          <w:p w14:paraId="29A941E0" w14:textId="77777777" w:rsidR="00B5294B" w:rsidRPr="008462E6" w:rsidRDefault="00B5294B" w:rsidP="00B5294B">
            <w:pPr>
              <w:widowControl/>
              <w:autoSpaceDE/>
              <w:autoSpaceDN/>
              <w:adjustRightInd/>
              <w:jc w:val="center"/>
              <w:rPr>
                <w:b/>
                <w:sz w:val="32"/>
                <w:szCs w:val="32"/>
                <w:lang w:val="fr-FR"/>
              </w:rPr>
            </w:pPr>
          </w:p>
          <w:p w14:paraId="5D50E9F1" w14:textId="77777777" w:rsidR="00B5294B" w:rsidRPr="008462E6" w:rsidRDefault="00B5294B" w:rsidP="00B5294B">
            <w:pPr>
              <w:widowControl/>
              <w:autoSpaceDE/>
              <w:autoSpaceDN/>
              <w:adjustRightInd/>
              <w:jc w:val="center"/>
              <w:rPr>
                <w:b/>
                <w:sz w:val="32"/>
                <w:szCs w:val="32"/>
                <w:lang w:val="fr-FR"/>
              </w:rPr>
            </w:pPr>
            <w:r w:rsidRPr="008462E6">
              <w:rPr>
                <w:b/>
                <w:sz w:val="32"/>
                <w:szCs w:val="32"/>
                <w:lang w:val="fr-FR"/>
              </w:rPr>
              <w:t>SD-POL-01</w:t>
            </w:r>
          </w:p>
          <w:p w14:paraId="2455A966" w14:textId="77777777" w:rsidR="00B5294B" w:rsidRPr="008462E6" w:rsidRDefault="00B5294B">
            <w:pPr>
              <w:rPr>
                <w:lang w:val="fr-FR"/>
              </w:rPr>
            </w:pPr>
          </w:p>
        </w:tc>
      </w:tr>
      <w:tr w:rsidR="00B5294B" w:rsidRPr="00A91645" w14:paraId="4D6C60AC" w14:textId="77777777" w:rsidTr="00296EC3">
        <w:tc>
          <w:tcPr>
            <w:tcW w:w="3114" w:type="dxa"/>
          </w:tcPr>
          <w:p w14:paraId="539E001D" w14:textId="073098AB" w:rsidR="00B5294B" w:rsidRPr="00A91645" w:rsidRDefault="00B5294B">
            <w:pPr>
              <w:rPr>
                <w:rFonts w:asciiTheme="minorBidi" w:hAnsiTheme="minorBidi" w:cstheme="minorBidi"/>
                <w:noProof/>
                <w:sz w:val="24"/>
                <w:szCs w:val="24"/>
              </w:rPr>
            </w:pPr>
            <w:r w:rsidRPr="00A91645">
              <w:rPr>
                <w:rFonts w:asciiTheme="minorBidi" w:hAnsiTheme="minorBidi" w:cstheme="minorBidi"/>
                <w:b/>
                <w:sz w:val="24"/>
                <w:szCs w:val="24"/>
              </w:rPr>
              <w:t>Date:</w:t>
            </w:r>
            <w:r w:rsidRPr="00A91645">
              <w:rPr>
                <w:rFonts w:asciiTheme="minorBidi" w:hAnsiTheme="minorBidi" w:cstheme="minorBidi"/>
                <w:sz w:val="24"/>
                <w:szCs w:val="24"/>
              </w:rPr>
              <w:t xml:space="preserve"> </w:t>
            </w:r>
            <w:r w:rsidR="003852BF">
              <w:rPr>
                <w:rFonts w:asciiTheme="minorBidi" w:hAnsiTheme="minorBidi" w:cstheme="minorBidi"/>
                <w:sz w:val="24"/>
                <w:szCs w:val="24"/>
              </w:rPr>
              <w:t>March 2026</w:t>
            </w:r>
          </w:p>
        </w:tc>
        <w:tc>
          <w:tcPr>
            <w:tcW w:w="6662" w:type="dxa"/>
          </w:tcPr>
          <w:p w14:paraId="6F7743AE" w14:textId="09E10632" w:rsidR="00B5294B" w:rsidRPr="00A91645" w:rsidRDefault="00B5294B" w:rsidP="00B5294B">
            <w:pPr>
              <w:widowControl/>
              <w:autoSpaceDE/>
              <w:autoSpaceDN/>
              <w:adjustRightInd/>
              <w:rPr>
                <w:rFonts w:asciiTheme="minorBidi" w:hAnsiTheme="minorBidi" w:cstheme="minorBidi"/>
                <w:b/>
                <w:sz w:val="24"/>
                <w:szCs w:val="24"/>
              </w:rPr>
            </w:pPr>
            <w:r w:rsidRPr="00A91645">
              <w:rPr>
                <w:rFonts w:asciiTheme="minorBidi" w:hAnsiTheme="minorBidi" w:cstheme="minorBidi"/>
                <w:b/>
                <w:sz w:val="24"/>
                <w:szCs w:val="24"/>
              </w:rPr>
              <w:t>Instruction Developed By:</w:t>
            </w:r>
            <w:r w:rsidRPr="00A91645">
              <w:rPr>
                <w:rFonts w:asciiTheme="minorBidi" w:hAnsiTheme="minorBidi" w:cstheme="minorBidi"/>
                <w:sz w:val="24"/>
                <w:szCs w:val="24"/>
              </w:rPr>
              <w:t xml:space="preserve"> </w:t>
            </w:r>
            <w:r w:rsidR="0001258F">
              <w:rPr>
                <w:rFonts w:asciiTheme="minorBidi" w:hAnsiTheme="minorBidi" w:cstheme="minorBidi"/>
                <w:sz w:val="24"/>
                <w:szCs w:val="24"/>
              </w:rPr>
              <w:t>Business Services Manager</w:t>
            </w:r>
          </w:p>
        </w:tc>
      </w:tr>
      <w:tr w:rsidR="00B5294B" w:rsidRPr="00A91645" w14:paraId="454A729B" w14:textId="77777777" w:rsidTr="00296EC3">
        <w:tc>
          <w:tcPr>
            <w:tcW w:w="3114" w:type="dxa"/>
          </w:tcPr>
          <w:p w14:paraId="1329A493" w14:textId="205F165B" w:rsidR="00B5294B" w:rsidRPr="00A91645" w:rsidRDefault="00B5294B">
            <w:pPr>
              <w:rPr>
                <w:rFonts w:asciiTheme="minorBidi" w:hAnsiTheme="minorBidi" w:cstheme="minorBidi"/>
                <w:b/>
                <w:sz w:val="24"/>
                <w:szCs w:val="24"/>
              </w:rPr>
            </w:pPr>
            <w:r w:rsidRPr="00A91645">
              <w:rPr>
                <w:rFonts w:asciiTheme="minorBidi" w:hAnsiTheme="minorBidi" w:cstheme="minorBidi"/>
                <w:b/>
                <w:sz w:val="24"/>
                <w:szCs w:val="24"/>
              </w:rPr>
              <w:t>Review Period:</w:t>
            </w:r>
            <w:r w:rsidRPr="00A91645">
              <w:rPr>
                <w:rFonts w:asciiTheme="minorBidi" w:hAnsiTheme="minorBidi" w:cstheme="minorBidi"/>
                <w:sz w:val="24"/>
                <w:szCs w:val="24"/>
              </w:rPr>
              <w:t xml:space="preserve"> 3 years</w:t>
            </w:r>
          </w:p>
        </w:tc>
        <w:tc>
          <w:tcPr>
            <w:tcW w:w="6662" w:type="dxa"/>
          </w:tcPr>
          <w:p w14:paraId="3F9B564C" w14:textId="46C53EEF" w:rsidR="00B5294B" w:rsidRPr="00A91645" w:rsidRDefault="00B5294B" w:rsidP="00B5294B">
            <w:pPr>
              <w:widowControl/>
              <w:autoSpaceDE/>
              <w:autoSpaceDN/>
              <w:adjustRightInd/>
              <w:rPr>
                <w:rFonts w:asciiTheme="minorBidi" w:hAnsiTheme="minorBidi" w:cstheme="minorBidi"/>
                <w:b/>
                <w:sz w:val="24"/>
                <w:szCs w:val="24"/>
              </w:rPr>
            </w:pPr>
            <w:r w:rsidRPr="00A91645">
              <w:rPr>
                <w:rFonts w:asciiTheme="minorBidi" w:hAnsiTheme="minorBidi" w:cstheme="minorBidi"/>
                <w:b/>
                <w:sz w:val="24"/>
                <w:szCs w:val="24"/>
              </w:rPr>
              <w:t xml:space="preserve">Instruction Owned By: </w:t>
            </w:r>
            <w:r w:rsidR="0001258F">
              <w:rPr>
                <w:rFonts w:asciiTheme="minorBidi" w:hAnsiTheme="minorBidi" w:cstheme="minorBidi"/>
                <w:sz w:val="24"/>
                <w:szCs w:val="24"/>
              </w:rPr>
              <w:t>Business Services Manager</w:t>
            </w:r>
          </w:p>
        </w:tc>
      </w:tr>
      <w:tr w:rsidR="00B5294B" w:rsidRPr="00A91645" w14:paraId="35485BB3" w14:textId="77777777" w:rsidTr="00296EC3">
        <w:tc>
          <w:tcPr>
            <w:tcW w:w="3114" w:type="dxa"/>
          </w:tcPr>
          <w:p w14:paraId="36B8959A" w14:textId="6E5D9E07" w:rsidR="00B5294B" w:rsidRPr="00A91645" w:rsidRDefault="00B5294B">
            <w:pPr>
              <w:rPr>
                <w:rFonts w:asciiTheme="minorBidi" w:hAnsiTheme="minorBidi" w:cstheme="minorBidi"/>
                <w:b/>
                <w:sz w:val="24"/>
                <w:szCs w:val="24"/>
              </w:rPr>
            </w:pPr>
            <w:r w:rsidRPr="00A91645">
              <w:rPr>
                <w:rFonts w:asciiTheme="minorBidi" w:hAnsiTheme="minorBidi" w:cstheme="minorBidi"/>
                <w:b/>
                <w:sz w:val="24"/>
                <w:szCs w:val="24"/>
              </w:rPr>
              <w:t xml:space="preserve">Date reviewed: </w:t>
            </w:r>
          </w:p>
        </w:tc>
        <w:tc>
          <w:tcPr>
            <w:tcW w:w="6662" w:type="dxa"/>
          </w:tcPr>
          <w:p w14:paraId="62501527" w14:textId="48A7140C" w:rsidR="00B5294B" w:rsidRPr="00A91645" w:rsidRDefault="00B5294B" w:rsidP="00B5294B">
            <w:pPr>
              <w:widowControl/>
              <w:autoSpaceDE/>
              <w:autoSpaceDN/>
              <w:adjustRightInd/>
              <w:rPr>
                <w:rFonts w:asciiTheme="minorBidi" w:hAnsiTheme="minorBidi" w:cstheme="minorBidi"/>
                <w:bCs/>
                <w:sz w:val="24"/>
                <w:szCs w:val="24"/>
              </w:rPr>
            </w:pPr>
            <w:r w:rsidRPr="00A91645">
              <w:rPr>
                <w:rFonts w:asciiTheme="minorBidi" w:hAnsiTheme="minorBidi" w:cstheme="minorBidi"/>
                <w:bCs/>
                <w:sz w:val="24"/>
                <w:szCs w:val="24"/>
              </w:rPr>
              <w:t xml:space="preserve">Reviewed to ensure policy is </w:t>
            </w:r>
            <w:proofErr w:type="spellStart"/>
            <w:r w:rsidRPr="00A91645">
              <w:rPr>
                <w:rFonts w:asciiTheme="minorBidi" w:hAnsiTheme="minorBidi" w:cstheme="minorBidi"/>
                <w:bCs/>
                <w:sz w:val="24"/>
                <w:szCs w:val="24"/>
              </w:rPr>
              <w:t>inline</w:t>
            </w:r>
            <w:proofErr w:type="spellEnd"/>
            <w:r w:rsidRPr="00A91645">
              <w:rPr>
                <w:rFonts w:asciiTheme="minorBidi" w:hAnsiTheme="minorBidi" w:cstheme="minorBidi"/>
                <w:bCs/>
                <w:sz w:val="24"/>
                <w:szCs w:val="24"/>
              </w:rPr>
              <w:t xml:space="preserve"> with guidance from the </w:t>
            </w:r>
            <w:r w:rsidR="0001258F">
              <w:rPr>
                <w:rFonts w:asciiTheme="minorBidi" w:hAnsiTheme="minorBidi" w:cstheme="minorBidi"/>
                <w:bCs/>
                <w:sz w:val="24"/>
                <w:szCs w:val="24"/>
              </w:rPr>
              <w:t>H</w:t>
            </w:r>
            <w:r w:rsidRPr="00A91645">
              <w:rPr>
                <w:rFonts w:asciiTheme="minorBidi" w:hAnsiTheme="minorBidi" w:cstheme="minorBidi"/>
                <w:bCs/>
                <w:sz w:val="24"/>
                <w:szCs w:val="24"/>
              </w:rPr>
              <w:t xml:space="preserve">ousing </w:t>
            </w:r>
            <w:r w:rsidR="0001258F">
              <w:rPr>
                <w:rFonts w:asciiTheme="minorBidi" w:hAnsiTheme="minorBidi" w:cstheme="minorBidi"/>
                <w:bCs/>
                <w:sz w:val="24"/>
                <w:szCs w:val="24"/>
              </w:rPr>
              <w:t>O</w:t>
            </w:r>
            <w:r w:rsidRPr="00A91645">
              <w:rPr>
                <w:rFonts w:asciiTheme="minorBidi" w:hAnsiTheme="minorBidi" w:cstheme="minorBidi"/>
                <w:bCs/>
                <w:sz w:val="24"/>
                <w:szCs w:val="24"/>
              </w:rPr>
              <w:t>mbudsman</w:t>
            </w:r>
          </w:p>
        </w:tc>
      </w:tr>
      <w:tr w:rsidR="00B5294B" w:rsidRPr="00A91645" w14:paraId="2A3F5784" w14:textId="77777777" w:rsidTr="00296EC3">
        <w:tc>
          <w:tcPr>
            <w:tcW w:w="3114" w:type="dxa"/>
          </w:tcPr>
          <w:p w14:paraId="648D259E" w14:textId="3312C509" w:rsidR="00B5294B" w:rsidRPr="00A91645" w:rsidRDefault="00B5294B">
            <w:pPr>
              <w:rPr>
                <w:rFonts w:asciiTheme="minorBidi" w:hAnsiTheme="minorBidi" w:cstheme="minorBidi"/>
                <w:b/>
                <w:sz w:val="24"/>
                <w:szCs w:val="24"/>
              </w:rPr>
            </w:pPr>
            <w:r w:rsidRPr="00A91645">
              <w:rPr>
                <w:rFonts w:asciiTheme="minorBidi" w:hAnsiTheme="minorBidi" w:cstheme="minorBidi"/>
                <w:b/>
                <w:sz w:val="24"/>
                <w:szCs w:val="24"/>
              </w:rPr>
              <w:t>Next Review:</w:t>
            </w:r>
            <w:r w:rsidRPr="00A91645">
              <w:rPr>
                <w:rFonts w:asciiTheme="minorBidi" w:hAnsiTheme="minorBidi" w:cstheme="minorBidi"/>
                <w:sz w:val="24"/>
                <w:szCs w:val="24"/>
              </w:rPr>
              <w:t xml:space="preserve"> </w:t>
            </w:r>
            <w:r w:rsidR="003852BF">
              <w:rPr>
                <w:rFonts w:asciiTheme="minorBidi" w:hAnsiTheme="minorBidi" w:cstheme="minorBidi"/>
                <w:sz w:val="24"/>
                <w:szCs w:val="24"/>
              </w:rPr>
              <w:t xml:space="preserve">March </w:t>
            </w:r>
            <w:r w:rsidRPr="00A91645">
              <w:rPr>
                <w:rFonts w:asciiTheme="minorBidi" w:hAnsiTheme="minorBidi" w:cstheme="minorBidi"/>
                <w:sz w:val="24"/>
                <w:szCs w:val="24"/>
              </w:rPr>
              <w:t>202</w:t>
            </w:r>
            <w:r w:rsidR="003852BF">
              <w:rPr>
                <w:rFonts w:asciiTheme="minorBidi" w:hAnsiTheme="minorBidi" w:cstheme="minorBidi"/>
                <w:sz w:val="24"/>
                <w:szCs w:val="24"/>
              </w:rPr>
              <w:t>9</w:t>
            </w:r>
          </w:p>
        </w:tc>
        <w:tc>
          <w:tcPr>
            <w:tcW w:w="6662" w:type="dxa"/>
          </w:tcPr>
          <w:p w14:paraId="15E917B6" w14:textId="77777777" w:rsidR="00B5294B" w:rsidRPr="00A91645" w:rsidRDefault="00B5294B" w:rsidP="00B5294B">
            <w:pPr>
              <w:widowControl/>
              <w:autoSpaceDE/>
              <w:autoSpaceDN/>
              <w:adjustRightInd/>
              <w:rPr>
                <w:rFonts w:asciiTheme="minorBidi" w:hAnsiTheme="minorBidi" w:cstheme="minorBidi"/>
                <w:b/>
                <w:sz w:val="24"/>
                <w:szCs w:val="24"/>
              </w:rPr>
            </w:pPr>
          </w:p>
        </w:tc>
      </w:tr>
    </w:tbl>
    <w:p w14:paraId="1F8BE8B4" w14:textId="77777777" w:rsidR="00B5294B" w:rsidRPr="002A66B3" w:rsidRDefault="00B5294B">
      <w:pPr>
        <w:rPr>
          <w:rFonts w:asciiTheme="minorBidi" w:hAnsiTheme="minorBidi" w:cstheme="minorBidi"/>
          <w:sz w:val="22"/>
          <w:szCs w:val="22"/>
        </w:rPr>
      </w:pPr>
    </w:p>
    <w:p w14:paraId="6512CAC0" w14:textId="6DA18F6E" w:rsidR="00660A42" w:rsidRPr="002A66B3" w:rsidRDefault="00CE16AE" w:rsidP="00A91645">
      <w:pPr>
        <w:pStyle w:val="ListParagraph"/>
        <w:numPr>
          <w:ilvl w:val="0"/>
          <w:numId w:val="21"/>
        </w:numPr>
        <w:ind w:left="567" w:hanging="567"/>
        <w:jc w:val="both"/>
        <w:rPr>
          <w:rFonts w:asciiTheme="minorBidi" w:hAnsiTheme="minorBidi" w:cstheme="minorBidi"/>
          <w:b/>
          <w:bCs/>
          <w:sz w:val="22"/>
          <w:szCs w:val="22"/>
        </w:rPr>
      </w:pPr>
      <w:r w:rsidRPr="002A66B3">
        <w:rPr>
          <w:rFonts w:asciiTheme="minorBidi" w:hAnsiTheme="minorBidi" w:cstheme="minorBidi"/>
          <w:b/>
          <w:bCs/>
          <w:sz w:val="22"/>
          <w:szCs w:val="22"/>
        </w:rPr>
        <w:t xml:space="preserve">Policy </w:t>
      </w:r>
      <w:r w:rsidR="00C46A14" w:rsidRPr="002A66B3">
        <w:rPr>
          <w:rFonts w:asciiTheme="minorBidi" w:hAnsiTheme="minorBidi" w:cstheme="minorBidi"/>
          <w:b/>
          <w:bCs/>
          <w:sz w:val="22"/>
          <w:szCs w:val="22"/>
        </w:rPr>
        <w:t>A</w:t>
      </w:r>
      <w:r w:rsidRPr="002A66B3">
        <w:rPr>
          <w:rFonts w:asciiTheme="minorBidi" w:hAnsiTheme="minorBidi" w:cstheme="minorBidi"/>
          <w:b/>
          <w:bCs/>
          <w:sz w:val="22"/>
          <w:szCs w:val="22"/>
        </w:rPr>
        <w:t>ims</w:t>
      </w:r>
      <w:r w:rsidR="00C46A14" w:rsidRPr="002A66B3">
        <w:rPr>
          <w:rFonts w:asciiTheme="minorBidi" w:hAnsiTheme="minorBidi" w:cstheme="minorBidi"/>
          <w:b/>
          <w:bCs/>
          <w:sz w:val="22"/>
          <w:szCs w:val="22"/>
        </w:rPr>
        <w:t xml:space="preserve"> and Purpose</w:t>
      </w:r>
    </w:p>
    <w:p w14:paraId="1CF905A3" w14:textId="77777777" w:rsidR="00444AAB" w:rsidRPr="002A66B3" w:rsidRDefault="00444AAB" w:rsidP="00660A42">
      <w:pPr>
        <w:jc w:val="both"/>
        <w:rPr>
          <w:rFonts w:asciiTheme="minorBidi" w:hAnsiTheme="minorBidi" w:cstheme="minorBidi"/>
          <w:b/>
          <w:bCs/>
          <w:sz w:val="22"/>
          <w:szCs w:val="22"/>
        </w:rPr>
      </w:pPr>
    </w:p>
    <w:p w14:paraId="185A088C" w14:textId="11AEB452" w:rsidR="003E5B93" w:rsidRPr="002A66B3" w:rsidRDefault="003E5B93" w:rsidP="00842F04">
      <w:pPr>
        <w:rPr>
          <w:rFonts w:asciiTheme="minorBidi" w:hAnsiTheme="minorBidi" w:cstheme="minorBidi"/>
          <w:sz w:val="22"/>
          <w:szCs w:val="22"/>
        </w:rPr>
      </w:pPr>
      <w:r w:rsidRPr="002A66B3">
        <w:rPr>
          <w:rFonts w:asciiTheme="minorBidi" w:hAnsiTheme="minorBidi" w:cstheme="minorBidi"/>
          <w:sz w:val="22"/>
          <w:szCs w:val="22"/>
        </w:rPr>
        <w:t>This policy aims to provide structure, guidance and consistency to our stakeholders, customers and staff in relation to complaints, compliments and suggestions (CCS)</w:t>
      </w:r>
      <w:r w:rsidR="00842F04" w:rsidRPr="002A66B3">
        <w:rPr>
          <w:rFonts w:asciiTheme="minorBidi" w:hAnsiTheme="minorBidi" w:cstheme="minorBidi"/>
          <w:sz w:val="22"/>
          <w:szCs w:val="22"/>
        </w:rPr>
        <w:t xml:space="preserve">.  </w:t>
      </w:r>
      <w:r w:rsidRPr="002A66B3">
        <w:rPr>
          <w:rFonts w:asciiTheme="minorBidi" w:hAnsiTheme="minorBidi" w:cstheme="minorBidi"/>
          <w:sz w:val="22"/>
          <w:szCs w:val="22"/>
        </w:rPr>
        <w:t xml:space="preserve">Like all agencies, we will sometimes get things wrong.  It is essential that a system and </w:t>
      </w:r>
      <w:r w:rsidR="00842F04" w:rsidRPr="002A66B3">
        <w:rPr>
          <w:rFonts w:asciiTheme="minorBidi" w:hAnsiTheme="minorBidi" w:cstheme="minorBidi"/>
          <w:sz w:val="22"/>
          <w:szCs w:val="22"/>
        </w:rPr>
        <w:t>c</w:t>
      </w:r>
      <w:r w:rsidRPr="002A66B3">
        <w:rPr>
          <w:rFonts w:asciiTheme="minorBidi" w:hAnsiTheme="minorBidi" w:cstheme="minorBidi"/>
          <w:sz w:val="22"/>
          <w:szCs w:val="22"/>
        </w:rPr>
        <w:t xml:space="preserve">ulture </w:t>
      </w:r>
      <w:proofErr w:type="gramStart"/>
      <w:r w:rsidRPr="002A66B3">
        <w:rPr>
          <w:rFonts w:asciiTheme="minorBidi" w:hAnsiTheme="minorBidi" w:cstheme="minorBidi"/>
          <w:sz w:val="22"/>
          <w:szCs w:val="22"/>
        </w:rPr>
        <w:t>exists</w:t>
      </w:r>
      <w:proofErr w:type="gramEnd"/>
      <w:r w:rsidRPr="002A66B3">
        <w:rPr>
          <w:rFonts w:asciiTheme="minorBidi" w:hAnsiTheme="minorBidi" w:cstheme="minorBidi"/>
          <w:sz w:val="22"/>
          <w:szCs w:val="22"/>
        </w:rPr>
        <w:t xml:space="preserve"> to ensure that mistakes are not </w:t>
      </w:r>
      <w:r w:rsidR="00B12DB7" w:rsidRPr="002A66B3">
        <w:rPr>
          <w:rFonts w:asciiTheme="minorBidi" w:hAnsiTheme="minorBidi" w:cstheme="minorBidi"/>
          <w:sz w:val="22"/>
          <w:szCs w:val="22"/>
        </w:rPr>
        <w:t>repeated,</w:t>
      </w:r>
      <w:r w:rsidRPr="002A66B3">
        <w:rPr>
          <w:rFonts w:asciiTheme="minorBidi" w:hAnsiTheme="minorBidi" w:cstheme="minorBidi"/>
          <w:sz w:val="22"/>
          <w:szCs w:val="22"/>
        </w:rPr>
        <w:t xml:space="preserve"> and lessons are learned.</w:t>
      </w:r>
    </w:p>
    <w:p w14:paraId="5E8E86D9" w14:textId="77777777" w:rsidR="00A91645" w:rsidRPr="002A66B3" w:rsidRDefault="00A91645" w:rsidP="00842F04">
      <w:pPr>
        <w:rPr>
          <w:rFonts w:asciiTheme="minorBidi" w:hAnsiTheme="minorBidi" w:cstheme="minorBidi"/>
          <w:sz w:val="22"/>
          <w:szCs w:val="22"/>
        </w:rPr>
      </w:pPr>
    </w:p>
    <w:p w14:paraId="6D038789" w14:textId="5385E3FC" w:rsidR="00A91645" w:rsidRPr="002A66B3" w:rsidRDefault="00A91645" w:rsidP="00296EC3">
      <w:pPr>
        <w:rPr>
          <w:rFonts w:asciiTheme="minorBidi" w:hAnsiTheme="minorBidi" w:cstheme="minorBidi"/>
          <w:sz w:val="22"/>
          <w:szCs w:val="22"/>
        </w:rPr>
      </w:pPr>
      <w:r w:rsidRPr="002A66B3">
        <w:rPr>
          <w:rFonts w:asciiTheme="minorBidi" w:hAnsiTheme="minorBidi" w:cstheme="minorBidi"/>
          <w:sz w:val="22"/>
          <w:szCs w:val="22"/>
        </w:rPr>
        <w:t xml:space="preserve">This policy sets out our approach to dealing with feedback from our customers. The policy is designed to effectively manage complaints about Action’s services with a focus on learning lessons and improving services. Feedback covers compliments, complaints and suggestions.  Our policy reflects best practice and conforms to the principles set out by the Ombudsman Services mentioned below. </w:t>
      </w:r>
    </w:p>
    <w:p w14:paraId="47902086" w14:textId="77777777" w:rsidR="00A91645" w:rsidRPr="002A66B3" w:rsidRDefault="00A91645" w:rsidP="00842F04">
      <w:pPr>
        <w:rPr>
          <w:rFonts w:asciiTheme="minorBidi" w:hAnsiTheme="minorBidi" w:cstheme="minorBidi"/>
          <w:sz w:val="22"/>
          <w:szCs w:val="22"/>
        </w:rPr>
      </w:pPr>
    </w:p>
    <w:p w14:paraId="299B7AF0" w14:textId="0510F915" w:rsidR="00A91645" w:rsidRPr="002A66B3" w:rsidRDefault="00A91645" w:rsidP="00296EC3">
      <w:pPr>
        <w:rPr>
          <w:rFonts w:asciiTheme="minorBidi" w:hAnsiTheme="minorBidi" w:cstheme="minorBidi"/>
          <w:sz w:val="22"/>
          <w:szCs w:val="22"/>
        </w:rPr>
      </w:pPr>
      <w:r w:rsidRPr="002A66B3">
        <w:rPr>
          <w:rFonts w:asciiTheme="minorBidi" w:hAnsiTheme="minorBidi" w:cstheme="minorBidi"/>
          <w:sz w:val="22"/>
          <w:szCs w:val="22"/>
        </w:rPr>
        <w:t>The policy is published on our website and is presented alongside Action’s current Complaints Handling Code self-assessment, aligning with the latest requirements of the Housing Ombudsman.</w:t>
      </w:r>
    </w:p>
    <w:p w14:paraId="51069D87" w14:textId="1F9132A0" w:rsidR="00025152" w:rsidRPr="002A66B3" w:rsidRDefault="00025152" w:rsidP="00842F04">
      <w:pPr>
        <w:rPr>
          <w:rFonts w:asciiTheme="minorBidi" w:hAnsiTheme="minorBidi" w:cstheme="minorBidi"/>
          <w:sz w:val="22"/>
          <w:szCs w:val="22"/>
        </w:rPr>
      </w:pPr>
    </w:p>
    <w:p w14:paraId="2FF817FC" w14:textId="5A9CEC2B" w:rsidR="00A91645" w:rsidRPr="002A66B3" w:rsidRDefault="00A91645" w:rsidP="00842F04">
      <w:pPr>
        <w:rPr>
          <w:rFonts w:asciiTheme="minorBidi" w:hAnsiTheme="minorBidi" w:cstheme="minorBidi"/>
          <w:sz w:val="22"/>
          <w:szCs w:val="22"/>
        </w:rPr>
      </w:pPr>
      <w:r w:rsidRPr="002A66B3">
        <w:rPr>
          <w:rFonts w:asciiTheme="minorBidi" w:hAnsiTheme="minorBidi" w:cstheme="minorBidi"/>
          <w:sz w:val="22"/>
          <w:szCs w:val="22"/>
        </w:rPr>
        <w:t xml:space="preserve">Compliments, complaints and suggestions are an extremely valuable source of information to </w:t>
      </w:r>
      <w:r w:rsidR="00B12DB7" w:rsidRPr="002A66B3">
        <w:rPr>
          <w:rFonts w:asciiTheme="minorBidi" w:hAnsiTheme="minorBidi" w:cstheme="minorBidi"/>
          <w:sz w:val="22"/>
          <w:szCs w:val="22"/>
        </w:rPr>
        <w:t>us,</w:t>
      </w:r>
      <w:r w:rsidRPr="002A66B3">
        <w:rPr>
          <w:rFonts w:asciiTheme="minorBidi" w:hAnsiTheme="minorBidi" w:cstheme="minorBidi"/>
          <w:sz w:val="22"/>
          <w:szCs w:val="22"/>
        </w:rPr>
        <w:t xml:space="preserve"> and we welcome all feedback as these allow us the opportunity to improve. We adopt a fair, sensitive, inclusive and accurate approach to the handling of feedback.</w:t>
      </w:r>
    </w:p>
    <w:p w14:paraId="31FF5C25" w14:textId="77777777" w:rsidR="00660A42" w:rsidRPr="002A66B3" w:rsidRDefault="00660A42" w:rsidP="00D12D07">
      <w:pPr>
        <w:jc w:val="both"/>
        <w:rPr>
          <w:rFonts w:asciiTheme="minorBidi" w:hAnsiTheme="minorBidi" w:cstheme="minorBidi"/>
          <w:sz w:val="22"/>
          <w:szCs w:val="22"/>
        </w:rPr>
      </w:pPr>
    </w:p>
    <w:p w14:paraId="6D5A7A84" w14:textId="77777777" w:rsidR="00A91645" w:rsidRPr="002A66B3" w:rsidRDefault="00A91645" w:rsidP="00D12D07">
      <w:pPr>
        <w:jc w:val="both"/>
        <w:rPr>
          <w:rFonts w:asciiTheme="minorBidi" w:hAnsiTheme="minorBidi" w:cstheme="minorBidi"/>
          <w:sz w:val="22"/>
          <w:szCs w:val="22"/>
        </w:rPr>
      </w:pPr>
    </w:p>
    <w:p w14:paraId="59BCB00D" w14:textId="72312427" w:rsidR="00A91645" w:rsidRPr="002A66B3" w:rsidRDefault="00A91645" w:rsidP="00842F04">
      <w:pPr>
        <w:pStyle w:val="ListParagraph"/>
        <w:numPr>
          <w:ilvl w:val="0"/>
          <w:numId w:val="21"/>
        </w:numPr>
        <w:ind w:left="567" w:hanging="567"/>
        <w:jc w:val="both"/>
        <w:rPr>
          <w:rFonts w:asciiTheme="minorBidi" w:hAnsiTheme="minorBidi" w:cstheme="minorBidi"/>
          <w:b/>
          <w:bCs/>
          <w:sz w:val="22"/>
          <w:szCs w:val="22"/>
        </w:rPr>
      </w:pPr>
      <w:r w:rsidRPr="002A66B3">
        <w:rPr>
          <w:rFonts w:asciiTheme="minorBidi" w:hAnsiTheme="minorBidi" w:cstheme="minorBidi"/>
          <w:b/>
          <w:bCs/>
          <w:sz w:val="22"/>
          <w:szCs w:val="22"/>
        </w:rPr>
        <w:t xml:space="preserve"> Legal </w:t>
      </w:r>
      <w:r w:rsidR="00842F04" w:rsidRPr="002A66B3">
        <w:rPr>
          <w:rFonts w:asciiTheme="minorBidi" w:hAnsiTheme="minorBidi" w:cstheme="minorBidi"/>
          <w:b/>
          <w:bCs/>
          <w:sz w:val="22"/>
          <w:szCs w:val="22"/>
        </w:rPr>
        <w:t>and Regulatory</w:t>
      </w:r>
    </w:p>
    <w:p w14:paraId="602B61FE" w14:textId="77777777" w:rsidR="00842F04" w:rsidRPr="002A66B3" w:rsidRDefault="00842F04" w:rsidP="00842F04">
      <w:pPr>
        <w:jc w:val="both"/>
        <w:rPr>
          <w:rFonts w:asciiTheme="minorBidi" w:hAnsiTheme="minorBidi" w:cstheme="minorBidi"/>
          <w:sz w:val="22"/>
          <w:szCs w:val="22"/>
        </w:rPr>
      </w:pPr>
    </w:p>
    <w:p w14:paraId="4DC8D4BC" w14:textId="77777777" w:rsidR="00842F04" w:rsidRPr="002A66B3" w:rsidRDefault="00842F04" w:rsidP="00842F04">
      <w:pPr>
        <w:jc w:val="both"/>
        <w:rPr>
          <w:rFonts w:asciiTheme="minorBidi" w:hAnsiTheme="minorBidi" w:cstheme="minorBidi"/>
          <w:sz w:val="22"/>
          <w:szCs w:val="22"/>
        </w:rPr>
      </w:pPr>
      <w:r w:rsidRPr="002A66B3">
        <w:rPr>
          <w:rFonts w:asciiTheme="minorBidi" w:hAnsiTheme="minorBidi" w:cstheme="minorBidi"/>
          <w:sz w:val="22"/>
          <w:szCs w:val="22"/>
        </w:rPr>
        <w:t xml:space="preserve">This policy aims to comply with current legislative and regulatory requirements including but not limited to the following: </w:t>
      </w:r>
    </w:p>
    <w:p w14:paraId="312FBD7B" w14:textId="77777777" w:rsidR="00842F04" w:rsidRPr="002A66B3" w:rsidRDefault="00842F04" w:rsidP="00842F04">
      <w:pPr>
        <w:jc w:val="both"/>
        <w:rPr>
          <w:rFonts w:asciiTheme="minorBidi" w:hAnsiTheme="minorBidi" w:cstheme="minorBidi"/>
          <w:sz w:val="22"/>
          <w:szCs w:val="22"/>
        </w:rPr>
      </w:pPr>
    </w:p>
    <w:p w14:paraId="17680111" w14:textId="62D35102"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 xml:space="preserve">Social Housing (Regulation) Act 2023 </w:t>
      </w:r>
    </w:p>
    <w:p w14:paraId="330AC9F7" w14:textId="42607AA1"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Homes and Communities Agency Regulatory Standards (Consumer Standards)</w:t>
      </w:r>
    </w:p>
    <w:p w14:paraId="0C463D32" w14:textId="588A5261"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 xml:space="preserve">Housing Ombudsman Service </w:t>
      </w:r>
    </w:p>
    <w:p w14:paraId="6BB1591F" w14:textId="2F7E257D"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 xml:space="preserve">Local Government Ombudsman Service </w:t>
      </w:r>
    </w:p>
    <w:p w14:paraId="7CE8AD3A" w14:textId="70AD5FB4"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 xml:space="preserve">Consumer Protection Act 1987 </w:t>
      </w:r>
    </w:p>
    <w:p w14:paraId="109E3CB5" w14:textId="2298674D"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 xml:space="preserve">Consumer Right Act 2015 </w:t>
      </w:r>
    </w:p>
    <w:p w14:paraId="6FB54E64" w14:textId="2F1D320F"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 xml:space="preserve">Unfair Terms in Consumer Contracts Regulations 1999 </w:t>
      </w:r>
    </w:p>
    <w:p w14:paraId="7695E768" w14:textId="4623B480"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 xml:space="preserve">Localism Act 2011 </w:t>
      </w:r>
    </w:p>
    <w:p w14:paraId="35296A36" w14:textId="5F93697D" w:rsidR="00842F04" w:rsidRPr="002A66B3"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 xml:space="preserve">Equality Act 2010 </w:t>
      </w:r>
    </w:p>
    <w:p w14:paraId="07721E2E" w14:textId="7C59F769" w:rsidR="00842F04" w:rsidRDefault="00842F04" w:rsidP="00842F04">
      <w:pPr>
        <w:pStyle w:val="ListParagraph"/>
        <w:numPr>
          <w:ilvl w:val="0"/>
          <w:numId w:val="23"/>
        </w:numPr>
        <w:rPr>
          <w:rFonts w:asciiTheme="minorBidi" w:hAnsiTheme="minorBidi" w:cstheme="minorBidi"/>
          <w:sz w:val="22"/>
          <w:szCs w:val="22"/>
        </w:rPr>
      </w:pPr>
      <w:r w:rsidRPr="002A66B3">
        <w:rPr>
          <w:rFonts w:asciiTheme="minorBidi" w:hAnsiTheme="minorBidi" w:cstheme="minorBidi"/>
          <w:sz w:val="22"/>
          <w:szCs w:val="22"/>
        </w:rPr>
        <w:t>Health and Social Care Act 2008 (Regulated Activities) Regulations 2014: Regulation 16</w:t>
      </w:r>
    </w:p>
    <w:p w14:paraId="529F25A6" w14:textId="77777777" w:rsidR="002A66B3" w:rsidRDefault="002A66B3" w:rsidP="002A66B3">
      <w:pPr>
        <w:rPr>
          <w:rFonts w:asciiTheme="minorBidi" w:hAnsiTheme="minorBidi" w:cstheme="minorBidi"/>
          <w:sz w:val="22"/>
          <w:szCs w:val="22"/>
        </w:rPr>
      </w:pPr>
    </w:p>
    <w:p w14:paraId="20A41FA5" w14:textId="3FBD6EF2" w:rsidR="00415CFA" w:rsidRDefault="00415CFA">
      <w:pPr>
        <w:widowControl/>
        <w:autoSpaceDE/>
        <w:autoSpaceDN/>
        <w:adjustRightInd/>
        <w:rPr>
          <w:rFonts w:asciiTheme="minorBidi" w:hAnsiTheme="minorBidi" w:cstheme="minorBidi"/>
          <w:sz w:val="22"/>
          <w:szCs w:val="22"/>
        </w:rPr>
      </w:pPr>
      <w:r>
        <w:rPr>
          <w:rFonts w:asciiTheme="minorBidi" w:hAnsiTheme="minorBidi" w:cstheme="minorBidi"/>
          <w:sz w:val="22"/>
          <w:szCs w:val="22"/>
        </w:rPr>
        <w:br w:type="page"/>
      </w:r>
    </w:p>
    <w:p w14:paraId="2C7ED69A" w14:textId="3D015175" w:rsidR="00660A42" w:rsidRPr="002A66B3" w:rsidRDefault="00C15AE6" w:rsidP="00A91645">
      <w:pPr>
        <w:pStyle w:val="Heading7"/>
        <w:numPr>
          <w:ilvl w:val="0"/>
          <w:numId w:val="21"/>
        </w:numPr>
        <w:ind w:left="567" w:hanging="567"/>
        <w:jc w:val="both"/>
        <w:rPr>
          <w:rFonts w:asciiTheme="minorBidi" w:hAnsiTheme="minorBidi" w:cstheme="minorBidi"/>
          <w:sz w:val="22"/>
          <w:szCs w:val="22"/>
        </w:rPr>
      </w:pPr>
      <w:r w:rsidRPr="002A66B3">
        <w:rPr>
          <w:rFonts w:asciiTheme="minorBidi" w:hAnsiTheme="minorBidi" w:cstheme="minorBidi"/>
          <w:sz w:val="22"/>
          <w:szCs w:val="22"/>
        </w:rPr>
        <w:lastRenderedPageBreak/>
        <w:t>What does this policy cover?</w:t>
      </w:r>
    </w:p>
    <w:p w14:paraId="6222D78E" w14:textId="77777777" w:rsidR="00842F04" w:rsidRPr="002A66B3" w:rsidRDefault="00842F04" w:rsidP="00842F04">
      <w:pPr>
        <w:rPr>
          <w:rFonts w:asciiTheme="minorBidi" w:hAnsiTheme="minorBidi" w:cstheme="minorBidi"/>
          <w:sz w:val="22"/>
          <w:szCs w:val="22"/>
        </w:rPr>
      </w:pPr>
    </w:p>
    <w:p w14:paraId="082864A5" w14:textId="7C20088B" w:rsidR="003E5B93" w:rsidRPr="002A66B3" w:rsidRDefault="00842F04" w:rsidP="00296EC3">
      <w:pPr>
        <w:rPr>
          <w:rFonts w:asciiTheme="minorBidi" w:hAnsiTheme="minorBidi" w:cstheme="minorBidi"/>
          <w:sz w:val="22"/>
          <w:szCs w:val="22"/>
        </w:rPr>
      </w:pPr>
      <w:r w:rsidRPr="002A66B3">
        <w:rPr>
          <w:rFonts w:asciiTheme="minorBidi" w:hAnsiTheme="minorBidi" w:cstheme="minorBidi"/>
          <w:sz w:val="22"/>
          <w:szCs w:val="22"/>
        </w:rPr>
        <w:t xml:space="preserve">This policy is applicable to complaints, compliments and suggestions made by any customer or any individual that </w:t>
      </w:r>
      <w:proofErr w:type="gramStart"/>
      <w:r w:rsidRPr="002A66B3">
        <w:rPr>
          <w:rFonts w:asciiTheme="minorBidi" w:hAnsiTheme="minorBidi" w:cstheme="minorBidi"/>
          <w:sz w:val="22"/>
          <w:szCs w:val="22"/>
        </w:rPr>
        <w:t>comes into contact with</w:t>
      </w:r>
      <w:proofErr w:type="gramEnd"/>
      <w:r w:rsidRPr="002A66B3">
        <w:rPr>
          <w:rFonts w:asciiTheme="minorBidi" w:hAnsiTheme="minorBidi" w:cstheme="minorBidi"/>
          <w:sz w:val="22"/>
          <w:szCs w:val="22"/>
        </w:rPr>
        <w:t xml:space="preserve"> the organisation or its contractors. </w:t>
      </w:r>
      <w:r w:rsidR="003E5B93" w:rsidRPr="002A66B3">
        <w:rPr>
          <w:rFonts w:asciiTheme="minorBidi" w:hAnsiTheme="minorBidi" w:cstheme="minorBidi"/>
          <w:sz w:val="22"/>
          <w:szCs w:val="22"/>
        </w:rPr>
        <w:t>It outlines our approach to answering concerns about:</w:t>
      </w:r>
    </w:p>
    <w:p w14:paraId="10A9D068" w14:textId="77777777" w:rsidR="006A05B5" w:rsidRPr="002A66B3" w:rsidRDefault="006A05B5" w:rsidP="00350F82">
      <w:pPr>
        <w:rPr>
          <w:rFonts w:asciiTheme="minorBidi" w:hAnsiTheme="minorBidi" w:cstheme="minorBidi"/>
          <w:sz w:val="22"/>
          <w:szCs w:val="22"/>
        </w:rPr>
      </w:pPr>
    </w:p>
    <w:p w14:paraId="5DACDDAD" w14:textId="77777777" w:rsidR="00350F82" w:rsidRPr="002A66B3" w:rsidRDefault="00350F82" w:rsidP="00350F82">
      <w:pPr>
        <w:pStyle w:val="ListParagraph"/>
        <w:numPr>
          <w:ilvl w:val="0"/>
          <w:numId w:val="17"/>
        </w:numPr>
        <w:rPr>
          <w:rFonts w:asciiTheme="minorBidi" w:hAnsiTheme="minorBidi" w:cstheme="minorBidi"/>
          <w:sz w:val="22"/>
          <w:szCs w:val="22"/>
        </w:rPr>
      </w:pPr>
      <w:r w:rsidRPr="002A66B3">
        <w:rPr>
          <w:rFonts w:asciiTheme="minorBidi" w:hAnsiTheme="minorBidi" w:cstheme="minorBidi"/>
          <w:sz w:val="22"/>
          <w:szCs w:val="22"/>
        </w:rPr>
        <w:t>Customer Service</w:t>
      </w:r>
    </w:p>
    <w:p w14:paraId="4BC12305" w14:textId="77777777" w:rsidR="00350F82" w:rsidRPr="002A66B3" w:rsidRDefault="00350F82" w:rsidP="00350F82">
      <w:pPr>
        <w:pStyle w:val="ListParagraph"/>
        <w:numPr>
          <w:ilvl w:val="0"/>
          <w:numId w:val="17"/>
        </w:numPr>
        <w:rPr>
          <w:rFonts w:asciiTheme="minorBidi" w:hAnsiTheme="minorBidi" w:cstheme="minorBidi"/>
          <w:sz w:val="22"/>
          <w:szCs w:val="22"/>
        </w:rPr>
      </w:pPr>
      <w:r w:rsidRPr="002A66B3">
        <w:rPr>
          <w:rFonts w:asciiTheme="minorBidi" w:hAnsiTheme="minorBidi" w:cstheme="minorBidi"/>
          <w:sz w:val="22"/>
          <w:szCs w:val="22"/>
        </w:rPr>
        <w:t>Application of policy and procedure</w:t>
      </w:r>
    </w:p>
    <w:p w14:paraId="4B69433E" w14:textId="32EA90E6" w:rsidR="00350F82" w:rsidRPr="002A66B3" w:rsidRDefault="00350F82" w:rsidP="00350F82">
      <w:pPr>
        <w:pStyle w:val="ListParagraph"/>
        <w:numPr>
          <w:ilvl w:val="0"/>
          <w:numId w:val="17"/>
        </w:numPr>
        <w:rPr>
          <w:rFonts w:asciiTheme="minorBidi" w:hAnsiTheme="minorBidi" w:cstheme="minorBidi"/>
          <w:sz w:val="22"/>
          <w:szCs w:val="22"/>
        </w:rPr>
      </w:pPr>
      <w:r w:rsidRPr="002A66B3">
        <w:rPr>
          <w:rFonts w:asciiTheme="minorBidi" w:hAnsiTheme="minorBidi" w:cstheme="minorBidi"/>
          <w:sz w:val="22"/>
          <w:szCs w:val="22"/>
        </w:rPr>
        <w:t xml:space="preserve">Fair/equal </w:t>
      </w:r>
      <w:r w:rsidR="00B12DB7" w:rsidRPr="002A66B3">
        <w:rPr>
          <w:rFonts w:asciiTheme="minorBidi" w:hAnsiTheme="minorBidi" w:cstheme="minorBidi"/>
          <w:sz w:val="22"/>
          <w:szCs w:val="22"/>
        </w:rPr>
        <w:t>treatment.</w:t>
      </w:r>
    </w:p>
    <w:p w14:paraId="204585DB" w14:textId="77777777" w:rsidR="003E5B93" w:rsidRPr="002A66B3" w:rsidRDefault="003E5B93" w:rsidP="003E5B93">
      <w:pPr>
        <w:rPr>
          <w:rFonts w:asciiTheme="minorBidi" w:hAnsiTheme="minorBidi" w:cstheme="minorBidi"/>
          <w:sz w:val="22"/>
          <w:szCs w:val="22"/>
        </w:rPr>
      </w:pPr>
    </w:p>
    <w:p w14:paraId="262CDE5A" w14:textId="77777777" w:rsidR="003E5B93" w:rsidRPr="002A66B3" w:rsidRDefault="003E5B93" w:rsidP="003E5B93">
      <w:pPr>
        <w:rPr>
          <w:rFonts w:asciiTheme="minorBidi" w:hAnsiTheme="minorBidi" w:cstheme="minorBidi"/>
          <w:sz w:val="22"/>
          <w:szCs w:val="22"/>
        </w:rPr>
      </w:pPr>
      <w:r w:rsidRPr="002A66B3">
        <w:rPr>
          <w:rFonts w:asciiTheme="minorBidi" w:hAnsiTheme="minorBidi" w:cstheme="minorBidi"/>
          <w:sz w:val="22"/>
          <w:szCs w:val="22"/>
        </w:rPr>
        <w:t xml:space="preserve">Depending on the outcome of an investigation into a complaint, other policies and procedures may need to be invoked. </w:t>
      </w:r>
    </w:p>
    <w:p w14:paraId="225AFA97" w14:textId="77777777" w:rsidR="00DE37DC" w:rsidRPr="002A66B3" w:rsidRDefault="00DE37DC" w:rsidP="00C15AE6">
      <w:pPr>
        <w:rPr>
          <w:rFonts w:asciiTheme="minorBidi" w:hAnsiTheme="minorBidi" w:cstheme="minorBidi"/>
          <w:sz w:val="22"/>
          <w:szCs w:val="22"/>
        </w:rPr>
      </w:pPr>
    </w:p>
    <w:p w14:paraId="11FF94CB" w14:textId="77777777" w:rsidR="00842F04" w:rsidRPr="002A66B3" w:rsidRDefault="00842F04" w:rsidP="00C15AE6">
      <w:pPr>
        <w:rPr>
          <w:rFonts w:asciiTheme="minorBidi" w:hAnsiTheme="minorBidi" w:cstheme="minorBidi"/>
          <w:sz w:val="22"/>
          <w:szCs w:val="22"/>
        </w:rPr>
      </w:pPr>
    </w:p>
    <w:p w14:paraId="174C28CF" w14:textId="6808D3F5" w:rsidR="00FF628B" w:rsidRPr="002A66B3" w:rsidRDefault="003E5B93" w:rsidP="00842F04">
      <w:pPr>
        <w:pStyle w:val="ListParagraph"/>
        <w:numPr>
          <w:ilvl w:val="0"/>
          <w:numId w:val="21"/>
        </w:numPr>
        <w:ind w:left="567" w:hanging="567"/>
        <w:rPr>
          <w:rFonts w:asciiTheme="minorBidi" w:hAnsiTheme="minorBidi" w:cstheme="minorBidi"/>
          <w:b/>
          <w:sz w:val="22"/>
          <w:szCs w:val="22"/>
        </w:rPr>
      </w:pPr>
      <w:r w:rsidRPr="002A66B3">
        <w:rPr>
          <w:rFonts w:asciiTheme="minorBidi" w:hAnsiTheme="minorBidi" w:cstheme="minorBidi"/>
          <w:b/>
          <w:sz w:val="22"/>
          <w:szCs w:val="22"/>
        </w:rPr>
        <w:t>What is n</w:t>
      </w:r>
      <w:r w:rsidR="00FF628B" w:rsidRPr="002A66B3">
        <w:rPr>
          <w:rFonts w:asciiTheme="minorBidi" w:hAnsiTheme="minorBidi" w:cstheme="minorBidi"/>
          <w:b/>
          <w:sz w:val="22"/>
          <w:szCs w:val="22"/>
        </w:rPr>
        <w:t xml:space="preserve">ot covered </w:t>
      </w:r>
      <w:r w:rsidR="00350F82" w:rsidRPr="002A66B3">
        <w:rPr>
          <w:rFonts w:asciiTheme="minorBidi" w:hAnsiTheme="minorBidi" w:cstheme="minorBidi"/>
          <w:b/>
          <w:sz w:val="22"/>
          <w:szCs w:val="22"/>
        </w:rPr>
        <w:t xml:space="preserve">by </w:t>
      </w:r>
      <w:r w:rsidR="00FF628B" w:rsidRPr="002A66B3">
        <w:rPr>
          <w:rFonts w:asciiTheme="minorBidi" w:hAnsiTheme="minorBidi" w:cstheme="minorBidi"/>
          <w:b/>
          <w:sz w:val="22"/>
          <w:szCs w:val="22"/>
        </w:rPr>
        <w:t>the CCS policy</w:t>
      </w:r>
      <w:r w:rsidRPr="002A66B3">
        <w:rPr>
          <w:rFonts w:asciiTheme="minorBidi" w:hAnsiTheme="minorBidi" w:cstheme="minorBidi"/>
          <w:b/>
          <w:sz w:val="22"/>
          <w:szCs w:val="22"/>
        </w:rPr>
        <w:t>?</w:t>
      </w:r>
      <w:r w:rsidR="00350F82" w:rsidRPr="002A66B3">
        <w:rPr>
          <w:rFonts w:asciiTheme="minorBidi" w:hAnsiTheme="minorBidi" w:cstheme="minorBidi"/>
          <w:b/>
          <w:sz w:val="22"/>
          <w:szCs w:val="22"/>
        </w:rPr>
        <w:t xml:space="preserve"> </w:t>
      </w:r>
    </w:p>
    <w:p w14:paraId="3D2E44D1" w14:textId="77777777" w:rsidR="00842F04" w:rsidRPr="002A66B3" w:rsidRDefault="00842F04" w:rsidP="00842F04">
      <w:pPr>
        <w:rPr>
          <w:rFonts w:asciiTheme="minorBidi" w:hAnsiTheme="minorBidi" w:cstheme="minorBidi"/>
          <w:sz w:val="22"/>
          <w:szCs w:val="22"/>
        </w:rPr>
      </w:pPr>
    </w:p>
    <w:p w14:paraId="0AF93A44" w14:textId="38AF6E7B" w:rsidR="00842F04" w:rsidRPr="002A66B3" w:rsidRDefault="00842F04" w:rsidP="00842F04">
      <w:pPr>
        <w:rPr>
          <w:rFonts w:asciiTheme="minorBidi" w:hAnsiTheme="minorBidi" w:cstheme="minorBidi"/>
          <w:sz w:val="22"/>
          <w:szCs w:val="22"/>
        </w:rPr>
      </w:pPr>
      <w:r w:rsidRPr="002A66B3">
        <w:rPr>
          <w:rFonts w:asciiTheme="minorBidi" w:hAnsiTheme="minorBidi" w:cstheme="minorBidi"/>
          <w:sz w:val="22"/>
          <w:szCs w:val="22"/>
        </w:rPr>
        <w:t>This policy will not apply to any matter for which there is an established internal or external appeals procedure allowing the matter to be properly investigated and resolved by another route. Matters which have already been considered under the complaints process will not be considered.</w:t>
      </w:r>
    </w:p>
    <w:p w14:paraId="5FC63848" w14:textId="77777777" w:rsidR="002C148A" w:rsidRPr="002A66B3" w:rsidRDefault="002C148A" w:rsidP="00FF628B">
      <w:pPr>
        <w:rPr>
          <w:rFonts w:asciiTheme="minorBidi" w:hAnsiTheme="minorBidi" w:cstheme="minorBidi"/>
          <w:sz w:val="22"/>
          <w:szCs w:val="22"/>
        </w:rPr>
      </w:pPr>
    </w:p>
    <w:p w14:paraId="526A0D01" w14:textId="77777777" w:rsidR="003E5B93" w:rsidRPr="002A66B3" w:rsidRDefault="003E5B93" w:rsidP="00FF628B">
      <w:pPr>
        <w:rPr>
          <w:rFonts w:asciiTheme="minorBidi" w:hAnsiTheme="minorBidi" w:cstheme="minorBidi"/>
          <w:sz w:val="22"/>
          <w:szCs w:val="22"/>
        </w:rPr>
      </w:pPr>
      <w:r w:rsidRPr="002A66B3">
        <w:rPr>
          <w:rFonts w:asciiTheme="minorBidi" w:hAnsiTheme="minorBidi" w:cstheme="minorBidi"/>
          <w:sz w:val="22"/>
          <w:szCs w:val="22"/>
        </w:rPr>
        <w:t xml:space="preserve">Where a complaint appears at first inspection to relate to one of the following, the response will be determined by a different policy: </w:t>
      </w:r>
    </w:p>
    <w:p w14:paraId="4981B9F4" w14:textId="77777777" w:rsidR="001A5DFF" w:rsidRPr="002A66B3" w:rsidRDefault="001A5DFF" w:rsidP="00FF628B">
      <w:pPr>
        <w:rPr>
          <w:rFonts w:asciiTheme="minorBidi" w:hAnsiTheme="minorBidi" w:cstheme="minorBidi"/>
          <w:sz w:val="22"/>
          <w:szCs w:val="22"/>
        </w:rPr>
      </w:pPr>
    </w:p>
    <w:p w14:paraId="10C79046" w14:textId="77777777" w:rsidR="00350F82" w:rsidRPr="002A66B3" w:rsidRDefault="00350F82" w:rsidP="00977973">
      <w:pPr>
        <w:pStyle w:val="ListParagraph"/>
        <w:numPr>
          <w:ilvl w:val="0"/>
          <w:numId w:val="18"/>
        </w:numPr>
        <w:rPr>
          <w:rFonts w:asciiTheme="minorBidi" w:hAnsiTheme="minorBidi" w:cstheme="minorBidi"/>
          <w:sz w:val="22"/>
          <w:szCs w:val="22"/>
        </w:rPr>
      </w:pPr>
      <w:r w:rsidRPr="002A66B3">
        <w:rPr>
          <w:rFonts w:asciiTheme="minorBidi" w:hAnsiTheme="minorBidi" w:cstheme="minorBidi"/>
          <w:sz w:val="22"/>
          <w:szCs w:val="22"/>
        </w:rPr>
        <w:t>Allegations of abuse and safeguarding concerns (please see Safeguarding Children/Safeguarding Adults Policy)</w:t>
      </w:r>
    </w:p>
    <w:p w14:paraId="52F67D9C" w14:textId="77777777" w:rsidR="00350F82" w:rsidRPr="002A66B3" w:rsidRDefault="00350F82" w:rsidP="00977973">
      <w:pPr>
        <w:pStyle w:val="ListParagraph"/>
        <w:numPr>
          <w:ilvl w:val="0"/>
          <w:numId w:val="18"/>
        </w:numPr>
        <w:rPr>
          <w:rFonts w:asciiTheme="minorBidi" w:hAnsiTheme="minorBidi" w:cstheme="minorBidi"/>
          <w:sz w:val="22"/>
          <w:szCs w:val="22"/>
        </w:rPr>
      </w:pPr>
      <w:r w:rsidRPr="002A66B3">
        <w:rPr>
          <w:rFonts w:asciiTheme="minorBidi" w:hAnsiTheme="minorBidi" w:cstheme="minorBidi"/>
          <w:sz w:val="22"/>
          <w:szCs w:val="22"/>
        </w:rPr>
        <w:t>Anti-social behaviour (please see Anti</w:t>
      </w:r>
      <w:r w:rsidR="00977973" w:rsidRPr="002A66B3">
        <w:rPr>
          <w:rFonts w:asciiTheme="minorBidi" w:hAnsiTheme="minorBidi" w:cstheme="minorBidi"/>
          <w:sz w:val="22"/>
          <w:szCs w:val="22"/>
        </w:rPr>
        <w:t>-</w:t>
      </w:r>
      <w:r w:rsidRPr="002A66B3">
        <w:rPr>
          <w:rFonts w:asciiTheme="minorBidi" w:hAnsiTheme="minorBidi" w:cstheme="minorBidi"/>
          <w:sz w:val="22"/>
          <w:szCs w:val="22"/>
        </w:rPr>
        <w:t>Social Behaviour Policy and procedures)</w:t>
      </w:r>
    </w:p>
    <w:p w14:paraId="553D9BA4" w14:textId="77777777" w:rsidR="00350F82" w:rsidRPr="002A66B3" w:rsidRDefault="00350F82" w:rsidP="00977973">
      <w:pPr>
        <w:pStyle w:val="ListParagraph"/>
        <w:numPr>
          <w:ilvl w:val="0"/>
          <w:numId w:val="18"/>
        </w:numPr>
        <w:rPr>
          <w:rFonts w:asciiTheme="minorBidi" w:hAnsiTheme="minorBidi" w:cstheme="minorBidi"/>
          <w:sz w:val="22"/>
          <w:szCs w:val="22"/>
        </w:rPr>
      </w:pPr>
      <w:r w:rsidRPr="002A66B3">
        <w:rPr>
          <w:rFonts w:asciiTheme="minorBidi" w:hAnsiTheme="minorBidi" w:cstheme="minorBidi"/>
          <w:sz w:val="22"/>
          <w:szCs w:val="22"/>
        </w:rPr>
        <w:t>Health and Safety concerns (please see Health and Safety Policy and procedures)</w:t>
      </w:r>
    </w:p>
    <w:p w14:paraId="3788D7D7" w14:textId="0A444EB6" w:rsidR="00660A42" w:rsidRPr="002A66B3" w:rsidRDefault="00350F82" w:rsidP="00977973">
      <w:pPr>
        <w:pStyle w:val="ListParagraph"/>
        <w:numPr>
          <w:ilvl w:val="0"/>
          <w:numId w:val="18"/>
        </w:numPr>
        <w:rPr>
          <w:rFonts w:asciiTheme="minorBidi" w:hAnsiTheme="minorBidi" w:cstheme="minorBidi"/>
          <w:sz w:val="22"/>
          <w:szCs w:val="22"/>
        </w:rPr>
      </w:pPr>
      <w:r w:rsidRPr="002A66B3">
        <w:rPr>
          <w:rFonts w:asciiTheme="minorBidi" w:hAnsiTheme="minorBidi" w:cstheme="minorBidi"/>
          <w:sz w:val="22"/>
          <w:szCs w:val="22"/>
        </w:rPr>
        <w:t xml:space="preserve">Contracting concern raised by a </w:t>
      </w:r>
      <w:r w:rsidR="00C16A6A" w:rsidRPr="002A66B3">
        <w:rPr>
          <w:rFonts w:asciiTheme="minorBidi" w:hAnsiTheme="minorBidi" w:cstheme="minorBidi"/>
          <w:sz w:val="22"/>
          <w:szCs w:val="22"/>
        </w:rPr>
        <w:t>commissioner</w:t>
      </w:r>
      <w:r w:rsidR="005C6B0B" w:rsidRPr="002A66B3">
        <w:rPr>
          <w:rFonts w:asciiTheme="minorBidi" w:hAnsiTheme="minorBidi" w:cstheme="minorBidi"/>
          <w:sz w:val="22"/>
          <w:szCs w:val="22"/>
        </w:rPr>
        <w:t xml:space="preserve"> </w:t>
      </w:r>
      <w:r w:rsidRPr="002A66B3">
        <w:rPr>
          <w:rFonts w:asciiTheme="minorBidi" w:hAnsiTheme="minorBidi" w:cstheme="minorBidi"/>
          <w:sz w:val="22"/>
          <w:szCs w:val="22"/>
        </w:rPr>
        <w:t>(refer to a member of the Executive Team)</w:t>
      </w:r>
    </w:p>
    <w:p w14:paraId="17CD3736" w14:textId="77777777" w:rsidR="003E5B93" w:rsidRPr="002A66B3" w:rsidRDefault="003E5B93" w:rsidP="00977973">
      <w:pPr>
        <w:pStyle w:val="ListParagraph"/>
        <w:numPr>
          <w:ilvl w:val="0"/>
          <w:numId w:val="18"/>
        </w:numPr>
        <w:rPr>
          <w:rFonts w:asciiTheme="minorBidi" w:hAnsiTheme="minorBidi" w:cstheme="minorBidi"/>
          <w:sz w:val="22"/>
          <w:szCs w:val="22"/>
        </w:rPr>
      </w:pPr>
      <w:r w:rsidRPr="002A66B3">
        <w:rPr>
          <w:rFonts w:asciiTheme="minorBidi" w:hAnsiTheme="minorBidi" w:cstheme="minorBidi"/>
          <w:sz w:val="22"/>
          <w:szCs w:val="22"/>
        </w:rPr>
        <w:t>Internal complaints (please see the Grievance Policy)</w:t>
      </w:r>
    </w:p>
    <w:p w14:paraId="36CBDFDF" w14:textId="77777777" w:rsidR="003E5B93" w:rsidRPr="002A66B3" w:rsidRDefault="003E5B93" w:rsidP="00842F04">
      <w:pPr>
        <w:rPr>
          <w:rFonts w:asciiTheme="minorBidi" w:hAnsiTheme="minorBidi" w:cstheme="minorBidi"/>
          <w:sz w:val="22"/>
          <w:szCs w:val="22"/>
        </w:rPr>
      </w:pPr>
    </w:p>
    <w:p w14:paraId="008CDD00" w14:textId="54078146" w:rsidR="00473A18" w:rsidRPr="002A66B3" w:rsidRDefault="00C05C58" w:rsidP="00473A18">
      <w:pPr>
        <w:rPr>
          <w:rFonts w:asciiTheme="minorBidi" w:hAnsiTheme="minorBidi" w:cstheme="minorBidi"/>
          <w:sz w:val="22"/>
          <w:szCs w:val="22"/>
        </w:rPr>
      </w:pPr>
      <w:r w:rsidRPr="002A66B3">
        <w:rPr>
          <w:rFonts w:asciiTheme="minorBidi" w:hAnsiTheme="minorBidi" w:cstheme="minorBidi"/>
          <w:sz w:val="22"/>
          <w:szCs w:val="22"/>
        </w:rPr>
        <w:t>Action recognises the difference between a service request and a complaint.  A service request is a request from one of our residents to us as their landlord requiring action to be taken to put something right.  Service requests are not complaints, these requests are logged, monitored and reviewed regularly.</w:t>
      </w:r>
      <w:r w:rsidR="00473A18" w:rsidRPr="002A66B3">
        <w:rPr>
          <w:rFonts w:asciiTheme="minorBidi" w:hAnsiTheme="minorBidi" w:cstheme="minorBidi"/>
          <w:sz w:val="22"/>
          <w:szCs w:val="22"/>
        </w:rPr>
        <w:t xml:space="preserve">  If a customer is not happy with the </w:t>
      </w:r>
    </w:p>
    <w:p w14:paraId="545F2681" w14:textId="19432FF5" w:rsidR="00C05C58" w:rsidRPr="002A66B3" w:rsidRDefault="00473A18" w:rsidP="00473A18">
      <w:pPr>
        <w:rPr>
          <w:rFonts w:asciiTheme="minorBidi" w:hAnsiTheme="minorBidi" w:cstheme="minorBidi"/>
          <w:sz w:val="22"/>
          <w:szCs w:val="22"/>
        </w:rPr>
      </w:pPr>
      <w:r w:rsidRPr="002A66B3">
        <w:rPr>
          <w:rFonts w:asciiTheme="minorBidi" w:hAnsiTheme="minorBidi" w:cstheme="minorBidi"/>
          <w:sz w:val="22"/>
          <w:szCs w:val="22"/>
        </w:rPr>
        <w:t xml:space="preserve">way Action </w:t>
      </w:r>
      <w:r w:rsidR="00C16A6A" w:rsidRPr="002A66B3">
        <w:rPr>
          <w:rFonts w:asciiTheme="minorBidi" w:hAnsiTheme="minorBidi" w:cstheme="minorBidi"/>
          <w:sz w:val="22"/>
          <w:szCs w:val="22"/>
        </w:rPr>
        <w:t>is</w:t>
      </w:r>
      <w:r w:rsidRPr="002A66B3">
        <w:rPr>
          <w:rFonts w:asciiTheme="minorBidi" w:hAnsiTheme="minorBidi" w:cstheme="minorBidi"/>
          <w:sz w:val="22"/>
          <w:szCs w:val="22"/>
        </w:rPr>
        <w:t xml:space="preserve"> handling their service request, then the customer can raise a complaint.</w:t>
      </w:r>
      <w:r w:rsidR="00C05C58" w:rsidRPr="002A66B3">
        <w:rPr>
          <w:rFonts w:asciiTheme="minorBidi" w:hAnsiTheme="minorBidi" w:cstheme="minorBidi"/>
          <w:sz w:val="22"/>
          <w:szCs w:val="22"/>
        </w:rPr>
        <w:t> </w:t>
      </w:r>
    </w:p>
    <w:p w14:paraId="06E91E17" w14:textId="61550013" w:rsidR="00C05C58" w:rsidRPr="002A66B3" w:rsidRDefault="00C05C58" w:rsidP="00842F04">
      <w:pPr>
        <w:rPr>
          <w:rFonts w:asciiTheme="minorBidi" w:hAnsiTheme="minorBidi" w:cstheme="minorBidi"/>
          <w:sz w:val="22"/>
          <w:szCs w:val="22"/>
        </w:rPr>
      </w:pPr>
    </w:p>
    <w:p w14:paraId="56F42295" w14:textId="77777777" w:rsidR="00842F04" w:rsidRPr="002A66B3" w:rsidRDefault="00842F04" w:rsidP="00842F04">
      <w:pPr>
        <w:rPr>
          <w:rFonts w:asciiTheme="minorBidi" w:hAnsiTheme="minorBidi" w:cstheme="minorBidi"/>
          <w:sz w:val="22"/>
          <w:szCs w:val="22"/>
        </w:rPr>
      </w:pPr>
    </w:p>
    <w:p w14:paraId="308C4FB9" w14:textId="77777777" w:rsidR="00D02370" w:rsidRPr="002A66B3" w:rsidRDefault="00D02370" w:rsidP="00842F04">
      <w:pPr>
        <w:pStyle w:val="Heading5"/>
        <w:numPr>
          <w:ilvl w:val="0"/>
          <w:numId w:val="21"/>
        </w:numPr>
        <w:ind w:left="567" w:hanging="567"/>
        <w:jc w:val="both"/>
        <w:rPr>
          <w:rFonts w:asciiTheme="minorBidi" w:hAnsiTheme="minorBidi" w:cstheme="minorBidi"/>
          <w:sz w:val="22"/>
          <w:szCs w:val="22"/>
        </w:rPr>
      </w:pPr>
      <w:r w:rsidRPr="002A66B3">
        <w:rPr>
          <w:rFonts w:asciiTheme="minorBidi" w:hAnsiTheme="minorBidi" w:cstheme="minorBidi"/>
          <w:sz w:val="22"/>
          <w:szCs w:val="22"/>
        </w:rPr>
        <w:t>Complaint Definition</w:t>
      </w:r>
    </w:p>
    <w:p w14:paraId="247CC7A3" w14:textId="77777777" w:rsidR="00D02370" w:rsidRPr="002A66B3" w:rsidRDefault="00D02370" w:rsidP="00D02370">
      <w:pPr>
        <w:pStyle w:val="Heading5"/>
        <w:ind w:left="567"/>
        <w:jc w:val="both"/>
        <w:rPr>
          <w:rFonts w:asciiTheme="minorBidi" w:hAnsiTheme="minorBidi" w:cstheme="minorBidi"/>
          <w:sz w:val="22"/>
          <w:szCs w:val="22"/>
        </w:rPr>
      </w:pPr>
    </w:p>
    <w:p w14:paraId="6F3E9FD1" w14:textId="77777777" w:rsidR="00D86FD2" w:rsidRPr="002A66B3" w:rsidRDefault="00D86FD2" w:rsidP="00D86FD2">
      <w:pPr>
        <w:jc w:val="both"/>
        <w:rPr>
          <w:rFonts w:asciiTheme="minorBidi" w:hAnsiTheme="minorBidi" w:cstheme="minorBidi"/>
          <w:b/>
          <w:bCs/>
          <w:sz w:val="22"/>
          <w:szCs w:val="22"/>
        </w:rPr>
      </w:pPr>
      <w:r w:rsidRPr="002A66B3">
        <w:rPr>
          <w:rFonts w:asciiTheme="minorBidi" w:hAnsiTheme="minorBidi" w:cstheme="minorBidi"/>
          <w:b/>
          <w:bCs/>
          <w:sz w:val="22"/>
          <w:szCs w:val="22"/>
        </w:rPr>
        <w:t>A complaint is:</w:t>
      </w:r>
    </w:p>
    <w:p w14:paraId="124F6F8D" w14:textId="111390FF" w:rsidR="00B5294B" w:rsidRPr="002A66B3" w:rsidRDefault="00B5294B" w:rsidP="00B5294B">
      <w:pPr>
        <w:jc w:val="both"/>
        <w:rPr>
          <w:rFonts w:asciiTheme="minorBidi" w:hAnsiTheme="minorBidi" w:cstheme="minorBidi"/>
          <w:i/>
          <w:iCs/>
          <w:sz w:val="22"/>
          <w:szCs w:val="22"/>
        </w:rPr>
      </w:pPr>
      <w:r w:rsidRPr="002A66B3">
        <w:rPr>
          <w:rFonts w:asciiTheme="minorBidi" w:hAnsiTheme="minorBidi" w:cstheme="minorBidi"/>
          <w:i/>
          <w:iCs/>
          <w:sz w:val="22"/>
          <w:szCs w:val="22"/>
        </w:rPr>
        <w:t xml:space="preserve">An expression of dissatisfaction, however made, about the standard of service, actions or lack of action by the landlord, its own staff, or those acting on its behalf, affecting a resident or group of residents. </w:t>
      </w:r>
    </w:p>
    <w:p w14:paraId="50122D96" w14:textId="77777777" w:rsidR="00B5294B" w:rsidRPr="002A66B3" w:rsidRDefault="00B5294B" w:rsidP="00B5294B">
      <w:pPr>
        <w:jc w:val="both"/>
        <w:rPr>
          <w:rFonts w:asciiTheme="minorBidi" w:hAnsiTheme="minorBidi" w:cstheme="minorBidi"/>
          <w:sz w:val="22"/>
          <w:szCs w:val="22"/>
        </w:rPr>
      </w:pPr>
    </w:p>
    <w:p w14:paraId="0509F599" w14:textId="3BAF2E77" w:rsidR="0054112F" w:rsidRPr="002A66B3" w:rsidRDefault="00842F04" w:rsidP="00884C80">
      <w:pPr>
        <w:jc w:val="both"/>
        <w:rPr>
          <w:rFonts w:asciiTheme="minorBidi" w:hAnsiTheme="minorBidi" w:cstheme="minorBidi"/>
          <w:sz w:val="22"/>
          <w:szCs w:val="22"/>
        </w:rPr>
      </w:pPr>
      <w:r w:rsidRPr="002A66B3">
        <w:rPr>
          <w:rFonts w:asciiTheme="minorBidi" w:hAnsiTheme="minorBidi" w:cstheme="minorBidi"/>
          <w:sz w:val="22"/>
          <w:szCs w:val="22"/>
        </w:rPr>
        <w:t xml:space="preserve">Action recognises that a customer does not need to use the word ‘complaint’.  </w:t>
      </w:r>
      <w:r w:rsidR="00977973" w:rsidRPr="002A66B3">
        <w:rPr>
          <w:rFonts w:asciiTheme="minorBidi" w:hAnsiTheme="minorBidi" w:cstheme="minorBidi"/>
          <w:sz w:val="22"/>
          <w:szCs w:val="22"/>
        </w:rPr>
        <w:t>Complaints can be made by customers,</w:t>
      </w:r>
      <w:r w:rsidR="00D86FD2" w:rsidRPr="002A66B3">
        <w:rPr>
          <w:rFonts w:asciiTheme="minorBidi" w:hAnsiTheme="minorBidi" w:cstheme="minorBidi"/>
          <w:sz w:val="22"/>
          <w:szCs w:val="22"/>
        </w:rPr>
        <w:t xml:space="preserve"> other agency staff member</w:t>
      </w:r>
      <w:r w:rsidR="00977973" w:rsidRPr="002A66B3">
        <w:rPr>
          <w:rFonts w:asciiTheme="minorBidi" w:hAnsiTheme="minorBidi" w:cstheme="minorBidi"/>
          <w:sz w:val="22"/>
          <w:szCs w:val="22"/>
        </w:rPr>
        <w:t>s</w:t>
      </w:r>
      <w:r w:rsidR="00D86FD2" w:rsidRPr="002A66B3">
        <w:rPr>
          <w:rFonts w:asciiTheme="minorBidi" w:hAnsiTheme="minorBidi" w:cstheme="minorBidi"/>
          <w:sz w:val="22"/>
          <w:szCs w:val="22"/>
        </w:rPr>
        <w:t xml:space="preserve"> or general member</w:t>
      </w:r>
      <w:r w:rsidR="00977973" w:rsidRPr="002A66B3">
        <w:rPr>
          <w:rFonts w:asciiTheme="minorBidi" w:hAnsiTheme="minorBidi" w:cstheme="minorBidi"/>
          <w:sz w:val="22"/>
          <w:szCs w:val="22"/>
        </w:rPr>
        <w:t>s</w:t>
      </w:r>
      <w:r w:rsidR="00D86FD2" w:rsidRPr="002A66B3">
        <w:rPr>
          <w:rFonts w:asciiTheme="minorBidi" w:hAnsiTheme="minorBidi" w:cstheme="minorBidi"/>
          <w:sz w:val="22"/>
          <w:szCs w:val="22"/>
        </w:rPr>
        <w:t xml:space="preserve"> of the public.</w:t>
      </w:r>
      <w:r w:rsidR="00977973" w:rsidRPr="002A66B3">
        <w:rPr>
          <w:rFonts w:asciiTheme="minorBidi" w:hAnsiTheme="minorBidi" w:cstheme="minorBidi"/>
          <w:sz w:val="22"/>
          <w:szCs w:val="22"/>
        </w:rPr>
        <w:t xml:space="preserve"> A</w:t>
      </w:r>
      <w:r w:rsidR="00D86FD2" w:rsidRPr="002A66B3">
        <w:rPr>
          <w:rFonts w:asciiTheme="minorBidi" w:hAnsiTheme="minorBidi" w:cstheme="minorBidi"/>
          <w:sz w:val="22"/>
          <w:szCs w:val="22"/>
        </w:rPr>
        <w:t xml:space="preserve"> third party</w:t>
      </w:r>
      <w:r w:rsidR="00977973" w:rsidRPr="002A66B3">
        <w:rPr>
          <w:rFonts w:asciiTheme="minorBidi" w:hAnsiTheme="minorBidi" w:cstheme="minorBidi"/>
          <w:sz w:val="22"/>
          <w:szCs w:val="22"/>
        </w:rPr>
        <w:t xml:space="preserve"> can make a complaint on b</w:t>
      </w:r>
      <w:r w:rsidR="00D86FD2" w:rsidRPr="002A66B3">
        <w:rPr>
          <w:rFonts w:asciiTheme="minorBidi" w:hAnsiTheme="minorBidi" w:cstheme="minorBidi"/>
          <w:sz w:val="22"/>
          <w:szCs w:val="22"/>
        </w:rPr>
        <w:t>ehalf</w:t>
      </w:r>
      <w:r w:rsidR="00977973" w:rsidRPr="002A66B3">
        <w:rPr>
          <w:rFonts w:asciiTheme="minorBidi" w:hAnsiTheme="minorBidi" w:cstheme="minorBidi"/>
          <w:sz w:val="22"/>
          <w:szCs w:val="22"/>
        </w:rPr>
        <w:t xml:space="preserve"> of someone</w:t>
      </w:r>
      <w:r w:rsidR="00D86FD2" w:rsidRPr="002A66B3">
        <w:rPr>
          <w:rFonts w:asciiTheme="minorBidi" w:hAnsiTheme="minorBidi" w:cstheme="minorBidi"/>
          <w:sz w:val="22"/>
          <w:szCs w:val="22"/>
        </w:rPr>
        <w:t xml:space="preserve">.  </w:t>
      </w:r>
      <w:r w:rsidR="0054112F" w:rsidRPr="002A66B3">
        <w:rPr>
          <w:rFonts w:asciiTheme="minorBidi" w:hAnsiTheme="minorBidi" w:cstheme="minorBidi"/>
          <w:sz w:val="22"/>
          <w:szCs w:val="22"/>
        </w:rPr>
        <w:t>A complaint can be made:</w:t>
      </w:r>
    </w:p>
    <w:p w14:paraId="59CFB42C" w14:textId="1290004A" w:rsidR="0054112F" w:rsidRPr="002A66B3" w:rsidRDefault="00842F04" w:rsidP="0054112F">
      <w:pPr>
        <w:pStyle w:val="ListParagraph"/>
        <w:numPr>
          <w:ilvl w:val="0"/>
          <w:numId w:val="14"/>
        </w:numPr>
        <w:jc w:val="both"/>
        <w:rPr>
          <w:rFonts w:asciiTheme="minorBidi" w:hAnsiTheme="minorBidi" w:cstheme="minorBidi"/>
          <w:sz w:val="22"/>
          <w:szCs w:val="22"/>
        </w:rPr>
      </w:pPr>
      <w:r w:rsidRPr="002A66B3">
        <w:rPr>
          <w:rFonts w:asciiTheme="minorBidi" w:hAnsiTheme="minorBidi" w:cstheme="minorBidi"/>
          <w:sz w:val="22"/>
          <w:szCs w:val="22"/>
        </w:rPr>
        <w:t>By p</w:t>
      </w:r>
      <w:r w:rsidR="0054112F" w:rsidRPr="002A66B3">
        <w:rPr>
          <w:rFonts w:asciiTheme="minorBidi" w:hAnsiTheme="minorBidi" w:cstheme="minorBidi"/>
          <w:sz w:val="22"/>
          <w:szCs w:val="22"/>
        </w:rPr>
        <w:t>hone</w:t>
      </w:r>
    </w:p>
    <w:p w14:paraId="103FE94F" w14:textId="77777777" w:rsidR="0054112F" w:rsidRPr="002A66B3" w:rsidRDefault="0054112F" w:rsidP="0054112F">
      <w:pPr>
        <w:pStyle w:val="ListParagraph"/>
        <w:numPr>
          <w:ilvl w:val="0"/>
          <w:numId w:val="14"/>
        </w:numPr>
        <w:jc w:val="both"/>
        <w:rPr>
          <w:rFonts w:asciiTheme="minorBidi" w:hAnsiTheme="minorBidi" w:cstheme="minorBidi"/>
          <w:sz w:val="22"/>
          <w:szCs w:val="22"/>
        </w:rPr>
      </w:pPr>
      <w:r w:rsidRPr="002A66B3">
        <w:rPr>
          <w:rFonts w:asciiTheme="minorBidi" w:hAnsiTheme="minorBidi" w:cstheme="minorBidi"/>
          <w:sz w:val="22"/>
          <w:szCs w:val="22"/>
        </w:rPr>
        <w:t>In person</w:t>
      </w:r>
    </w:p>
    <w:p w14:paraId="7EE62FB2" w14:textId="77777777" w:rsidR="0054112F" w:rsidRDefault="0054112F" w:rsidP="0054112F">
      <w:pPr>
        <w:pStyle w:val="ListParagraph"/>
        <w:numPr>
          <w:ilvl w:val="0"/>
          <w:numId w:val="14"/>
        </w:numPr>
        <w:jc w:val="both"/>
        <w:rPr>
          <w:rFonts w:asciiTheme="minorBidi" w:hAnsiTheme="minorBidi" w:cstheme="minorBidi"/>
          <w:sz w:val="22"/>
          <w:szCs w:val="22"/>
        </w:rPr>
      </w:pPr>
      <w:r w:rsidRPr="002A66B3">
        <w:rPr>
          <w:rFonts w:asciiTheme="minorBidi" w:hAnsiTheme="minorBidi" w:cstheme="minorBidi"/>
          <w:sz w:val="22"/>
          <w:szCs w:val="22"/>
        </w:rPr>
        <w:t>In writing – e-mail, text, letter, web form</w:t>
      </w:r>
    </w:p>
    <w:p w14:paraId="2DC71E5F" w14:textId="77777777" w:rsidR="00884C80" w:rsidRDefault="00884C80" w:rsidP="00884C80">
      <w:pPr>
        <w:jc w:val="both"/>
        <w:rPr>
          <w:rFonts w:asciiTheme="minorBidi" w:hAnsiTheme="minorBidi" w:cstheme="minorBidi"/>
          <w:bCs/>
          <w:sz w:val="22"/>
          <w:szCs w:val="22"/>
        </w:rPr>
      </w:pPr>
    </w:p>
    <w:p w14:paraId="16E354C1" w14:textId="4329FD47" w:rsidR="00884C80" w:rsidRPr="00884C80" w:rsidRDefault="00884C80" w:rsidP="00884C80">
      <w:pPr>
        <w:jc w:val="both"/>
        <w:rPr>
          <w:rFonts w:asciiTheme="minorBidi" w:hAnsiTheme="minorBidi" w:cstheme="minorBidi"/>
          <w:bCs/>
          <w:sz w:val="22"/>
          <w:szCs w:val="22"/>
        </w:rPr>
      </w:pPr>
      <w:r w:rsidRPr="00884C80">
        <w:rPr>
          <w:rFonts w:asciiTheme="minorBidi" w:hAnsiTheme="minorBidi" w:cstheme="minorBidi"/>
          <w:bCs/>
          <w:sz w:val="22"/>
          <w:szCs w:val="22"/>
        </w:rPr>
        <w:t xml:space="preserve">Clients </w:t>
      </w:r>
      <w:r>
        <w:rPr>
          <w:rFonts w:asciiTheme="minorBidi" w:hAnsiTheme="minorBidi" w:cstheme="minorBidi"/>
          <w:bCs/>
          <w:sz w:val="22"/>
          <w:szCs w:val="22"/>
        </w:rPr>
        <w:t xml:space="preserve">will </w:t>
      </w:r>
      <w:r w:rsidRPr="00884C80">
        <w:rPr>
          <w:rFonts w:asciiTheme="minorBidi" w:hAnsiTheme="minorBidi" w:cstheme="minorBidi"/>
          <w:bCs/>
          <w:sz w:val="22"/>
          <w:szCs w:val="22"/>
        </w:rPr>
        <w:t xml:space="preserve">be supported to make a </w:t>
      </w:r>
      <w:r w:rsidR="00C16A6A" w:rsidRPr="00884C80">
        <w:rPr>
          <w:rFonts w:asciiTheme="minorBidi" w:hAnsiTheme="minorBidi" w:cstheme="minorBidi"/>
          <w:bCs/>
          <w:sz w:val="22"/>
          <w:szCs w:val="22"/>
        </w:rPr>
        <w:t>complaint,</w:t>
      </w:r>
      <w:r w:rsidRPr="00884C80">
        <w:rPr>
          <w:rFonts w:asciiTheme="minorBidi" w:hAnsiTheme="minorBidi" w:cstheme="minorBidi"/>
          <w:bCs/>
          <w:sz w:val="22"/>
          <w:szCs w:val="22"/>
        </w:rPr>
        <w:t xml:space="preserve"> if necessary, though sensitivity should be employed if the complaint is about their keyworker, for example.  </w:t>
      </w:r>
    </w:p>
    <w:p w14:paraId="2FDF42FF" w14:textId="77777777" w:rsidR="00884C80" w:rsidRPr="00884C80" w:rsidRDefault="00884C80" w:rsidP="00884C80">
      <w:pPr>
        <w:jc w:val="both"/>
        <w:rPr>
          <w:rFonts w:asciiTheme="minorBidi" w:hAnsiTheme="minorBidi" w:cstheme="minorBidi"/>
          <w:sz w:val="22"/>
          <w:szCs w:val="22"/>
        </w:rPr>
      </w:pPr>
    </w:p>
    <w:p w14:paraId="49D74FD8" w14:textId="514E0E13" w:rsidR="00D02370" w:rsidRPr="002A66B3" w:rsidRDefault="00D02370" w:rsidP="00D02370">
      <w:pPr>
        <w:pStyle w:val="ListParagraph"/>
        <w:numPr>
          <w:ilvl w:val="0"/>
          <w:numId w:val="21"/>
        </w:numPr>
        <w:ind w:left="567" w:hanging="567"/>
        <w:jc w:val="both"/>
        <w:rPr>
          <w:rFonts w:asciiTheme="minorBidi" w:hAnsiTheme="minorBidi" w:cstheme="minorBidi"/>
          <w:b/>
          <w:bCs/>
          <w:sz w:val="22"/>
          <w:szCs w:val="22"/>
        </w:rPr>
      </w:pPr>
      <w:r w:rsidRPr="002A66B3">
        <w:rPr>
          <w:rFonts w:asciiTheme="minorBidi" w:hAnsiTheme="minorBidi" w:cstheme="minorBidi"/>
          <w:b/>
          <w:bCs/>
          <w:sz w:val="22"/>
          <w:szCs w:val="22"/>
        </w:rPr>
        <w:lastRenderedPageBreak/>
        <w:t>Exclusions</w:t>
      </w:r>
    </w:p>
    <w:p w14:paraId="2D01D188" w14:textId="77777777" w:rsidR="00D02370" w:rsidRPr="002A66B3" w:rsidRDefault="00D02370" w:rsidP="00D02370">
      <w:pPr>
        <w:pStyle w:val="ListParagraph"/>
        <w:jc w:val="both"/>
        <w:rPr>
          <w:rFonts w:asciiTheme="minorBidi" w:hAnsiTheme="minorBidi" w:cstheme="minorBidi"/>
          <w:b/>
          <w:bCs/>
          <w:sz w:val="22"/>
          <w:szCs w:val="22"/>
        </w:rPr>
      </w:pPr>
    </w:p>
    <w:p w14:paraId="26B69E08" w14:textId="392348A5" w:rsidR="00D02370" w:rsidRPr="002A66B3" w:rsidRDefault="00D02370" w:rsidP="00D02370">
      <w:pPr>
        <w:jc w:val="both"/>
        <w:rPr>
          <w:rFonts w:asciiTheme="minorBidi" w:hAnsiTheme="minorBidi" w:cstheme="minorBidi"/>
          <w:sz w:val="22"/>
          <w:szCs w:val="22"/>
        </w:rPr>
      </w:pPr>
      <w:r w:rsidRPr="002A66B3">
        <w:rPr>
          <w:rFonts w:asciiTheme="minorBidi" w:hAnsiTheme="minorBidi" w:cstheme="minorBidi"/>
          <w:sz w:val="22"/>
          <w:szCs w:val="22"/>
        </w:rPr>
        <w:t xml:space="preserve">We will always accept a complaint unless there is a valid reason not to do so. We will </w:t>
      </w:r>
    </w:p>
    <w:p w14:paraId="46D969AE" w14:textId="77777777" w:rsidR="00D02370" w:rsidRPr="002A66B3" w:rsidRDefault="00D02370" w:rsidP="00D02370">
      <w:pPr>
        <w:jc w:val="both"/>
        <w:rPr>
          <w:rFonts w:asciiTheme="minorBidi" w:hAnsiTheme="minorBidi" w:cstheme="minorBidi"/>
          <w:sz w:val="22"/>
          <w:szCs w:val="22"/>
        </w:rPr>
      </w:pPr>
      <w:r w:rsidRPr="002A66B3">
        <w:rPr>
          <w:rFonts w:asciiTheme="minorBidi" w:hAnsiTheme="minorBidi" w:cstheme="minorBidi"/>
          <w:sz w:val="22"/>
          <w:szCs w:val="22"/>
        </w:rPr>
        <w:t>not be able to accept or escalate a complaint if:</w:t>
      </w:r>
    </w:p>
    <w:p w14:paraId="24C42CF5" w14:textId="5069614C" w:rsidR="00D02370" w:rsidRPr="002A66B3" w:rsidRDefault="00D02370" w:rsidP="00D02370">
      <w:pPr>
        <w:pStyle w:val="ListParagraph"/>
        <w:numPr>
          <w:ilvl w:val="0"/>
          <w:numId w:val="25"/>
        </w:numPr>
        <w:jc w:val="both"/>
        <w:rPr>
          <w:rFonts w:asciiTheme="minorBidi" w:hAnsiTheme="minorBidi" w:cstheme="minorBidi"/>
          <w:sz w:val="22"/>
          <w:szCs w:val="22"/>
        </w:rPr>
      </w:pPr>
      <w:r w:rsidRPr="002A66B3">
        <w:rPr>
          <w:rFonts w:asciiTheme="minorBidi" w:hAnsiTheme="minorBidi" w:cstheme="minorBidi"/>
          <w:sz w:val="22"/>
          <w:szCs w:val="22"/>
        </w:rPr>
        <w:t>Complaints that refer to statutory or other external obligations (i.e. things we must do by law): In these circumstances an explanation of such obligation will be provided.</w:t>
      </w:r>
    </w:p>
    <w:p w14:paraId="245DF60B" w14:textId="049B6EBE" w:rsidR="00D02370" w:rsidRPr="002A66B3" w:rsidRDefault="00D02370" w:rsidP="00D02370">
      <w:pPr>
        <w:pStyle w:val="ListParagraph"/>
        <w:numPr>
          <w:ilvl w:val="0"/>
          <w:numId w:val="25"/>
        </w:numPr>
        <w:jc w:val="both"/>
        <w:rPr>
          <w:rFonts w:asciiTheme="minorBidi" w:hAnsiTheme="minorBidi" w:cstheme="minorBidi"/>
          <w:sz w:val="22"/>
          <w:szCs w:val="22"/>
        </w:rPr>
      </w:pPr>
      <w:r w:rsidRPr="002A66B3">
        <w:rPr>
          <w:rFonts w:asciiTheme="minorBidi" w:hAnsiTheme="minorBidi" w:cstheme="minorBidi"/>
          <w:sz w:val="22"/>
          <w:szCs w:val="22"/>
        </w:rPr>
        <w:t xml:space="preserve">It is a request for a service: for example, when a tenant or resident informs us of a problem but are </w:t>
      </w:r>
      <w:proofErr w:type="gramStart"/>
      <w:r w:rsidRPr="002A66B3">
        <w:rPr>
          <w:rFonts w:asciiTheme="minorBidi" w:hAnsiTheme="minorBidi" w:cstheme="minorBidi"/>
          <w:sz w:val="22"/>
          <w:szCs w:val="22"/>
        </w:rPr>
        <w:t>actually requesting</w:t>
      </w:r>
      <w:proofErr w:type="gramEnd"/>
      <w:r w:rsidRPr="002A66B3">
        <w:rPr>
          <w:rFonts w:asciiTheme="minorBidi" w:hAnsiTheme="minorBidi" w:cstheme="minorBidi"/>
          <w:sz w:val="22"/>
          <w:szCs w:val="22"/>
        </w:rPr>
        <w:t xml:space="preserve"> a service for the first time e.g. repair, ASB.</w:t>
      </w:r>
    </w:p>
    <w:p w14:paraId="5D9EC660" w14:textId="77777777" w:rsidR="00D02370" w:rsidRPr="002A66B3" w:rsidRDefault="00D02370" w:rsidP="00D02370">
      <w:pPr>
        <w:pStyle w:val="ListParagraph"/>
        <w:numPr>
          <w:ilvl w:val="0"/>
          <w:numId w:val="25"/>
        </w:numPr>
        <w:jc w:val="both"/>
        <w:rPr>
          <w:rFonts w:asciiTheme="minorBidi" w:hAnsiTheme="minorBidi" w:cstheme="minorBidi"/>
          <w:sz w:val="22"/>
          <w:szCs w:val="22"/>
        </w:rPr>
      </w:pPr>
      <w:r w:rsidRPr="002A66B3">
        <w:rPr>
          <w:rFonts w:asciiTheme="minorBidi" w:hAnsiTheme="minorBidi" w:cstheme="minorBidi"/>
          <w:sz w:val="22"/>
          <w:szCs w:val="22"/>
        </w:rPr>
        <w:t>The issue occurred over 12 months ago, unless it is part of an ongoing issue.</w:t>
      </w:r>
    </w:p>
    <w:p w14:paraId="069476AB" w14:textId="0986C55A" w:rsidR="00D02370" w:rsidRPr="002A66B3" w:rsidRDefault="00D02370" w:rsidP="00D02370">
      <w:pPr>
        <w:pStyle w:val="ListParagraph"/>
        <w:numPr>
          <w:ilvl w:val="0"/>
          <w:numId w:val="25"/>
        </w:numPr>
        <w:jc w:val="both"/>
        <w:rPr>
          <w:rFonts w:asciiTheme="minorBidi" w:hAnsiTheme="minorBidi" w:cstheme="minorBidi"/>
          <w:sz w:val="22"/>
          <w:szCs w:val="22"/>
        </w:rPr>
      </w:pPr>
      <w:r w:rsidRPr="002A66B3">
        <w:rPr>
          <w:rFonts w:asciiTheme="minorBidi" w:hAnsiTheme="minorBidi" w:cstheme="minorBidi"/>
          <w:sz w:val="22"/>
          <w:szCs w:val="22"/>
        </w:rPr>
        <w:t xml:space="preserve">Where a tenant or resident does not agree with a decision made in accordance with our policies and procedures. </w:t>
      </w:r>
    </w:p>
    <w:p w14:paraId="651C54C4" w14:textId="77777777" w:rsidR="00D02370" w:rsidRPr="002A66B3" w:rsidRDefault="00D02370" w:rsidP="00D02370">
      <w:pPr>
        <w:pStyle w:val="ListParagraph"/>
        <w:numPr>
          <w:ilvl w:val="0"/>
          <w:numId w:val="25"/>
        </w:numPr>
        <w:jc w:val="both"/>
        <w:rPr>
          <w:rFonts w:asciiTheme="minorBidi" w:hAnsiTheme="minorBidi" w:cstheme="minorBidi"/>
          <w:sz w:val="22"/>
          <w:szCs w:val="22"/>
        </w:rPr>
      </w:pPr>
      <w:r w:rsidRPr="002A66B3">
        <w:rPr>
          <w:rFonts w:asciiTheme="minorBidi" w:hAnsiTheme="minorBidi" w:cstheme="minorBidi"/>
          <w:sz w:val="22"/>
          <w:szCs w:val="22"/>
        </w:rPr>
        <w:t>The complaint has already exhausted our policy: in these cases, tenants or residents will have the right to speak with their MP/Councillor or relevant Ombudsman about closed complaint outcomes they are not satisfied with.</w:t>
      </w:r>
    </w:p>
    <w:p w14:paraId="12B63346" w14:textId="77777777" w:rsidR="00D02370" w:rsidRPr="002A66B3" w:rsidRDefault="00D02370" w:rsidP="00D02370">
      <w:pPr>
        <w:pStyle w:val="ListParagraph"/>
        <w:numPr>
          <w:ilvl w:val="0"/>
          <w:numId w:val="25"/>
        </w:numPr>
        <w:jc w:val="both"/>
        <w:rPr>
          <w:rFonts w:asciiTheme="minorBidi" w:hAnsiTheme="minorBidi" w:cstheme="minorBidi"/>
          <w:sz w:val="22"/>
          <w:szCs w:val="22"/>
        </w:rPr>
      </w:pPr>
      <w:r w:rsidRPr="002A66B3">
        <w:rPr>
          <w:rFonts w:asciiTheme="minorBidi" w:hAnsiTheme="minorBidi" w:cstheme="minorBidi"/>
          <w:sz w:val="22"/>
          <w:szCs w:val="22"/>
        </w:rPr>
        <w:t>Aspects of a complaint that refers to any issue where legal proceedings have commenced (either from us or a tenant) and have been filed at court. These will be dealt with through the legal process and handled by our Legal Advisors. Examples include injunctions or other tenancy breaches, a legal disrepair claim, legal defect claim or personal injury claim.</w:t>
      </w:r>
    </w:p>
    <w:p w14:paraId="7AC26E0A" w14:textId="7CDE47E1" w:rsidR="00D02370" w:rsidRPr="002A66B3" w:rsidRDefault="00D02370" w:rsidP="00DE6453">
      <w:pPr>
        <w:pStyle w:val="ListParagraph"/>
        <w:numPr>
          <w:ilvl w:val="0"/>
          <w:numId w:val="25"/>
        </w:numPr>
        <w:jc w:val="both"/>
        <w:rPr>
          <w:rFonts w:asciiTheme="minorBidi" w:hAnsiTheme="minorBidi" w:cstheme="minorBidi"/>
          <w:sz w:val="22"/>
          <w:szCs w:val="22"/>
        </w:rPr>
      </w:pPr>
      <w:r w:rsidRPr="002A66B3">
        <w:rPr>
          <w:rFonts w:asciiTheme="minorBidi" w:hAnsiTheme="minorBidi" w:cstheme="minorBidi"/>
          <w:sz w:val="22"/>
          <w:szCs w:val="22"/>
        </w:rPr>
        <w:t xml:space="preserve">Where we feel a complaint is vexatious.  Where a complainant (or parties acting on their behalf) displays unacceptable behaviour, this will be raised with a Senior Manager to </w:t>
      </w:r>
      <w:proofErr w:type="gramStart"/>
      <w:r w:rsidRPr="002A66B3">
        <w:rPr>
          <w:rFonts w:asciiTheme="minorBidi" w:hAnsiTheme="minorBidi" w:cstheme="minorBidi"/>
          <w:sz w:val="22"/>
          <w:szCs w:val="22"/>
        </w:rPr>
        <w:t>make a determination</w:t>
      </w:r>
      <w:proofErr w:type="gramEnd"/>
      <w:r w:rsidRPr="002A66B3">
        <w:rPr>
          <w:rFonts w:asciiTheme="minorBidi" w:hAnsiTheme="minorBidi" w:cstheme="minorBidi"/>
          <w:sz w:val="22"/>
          <w:szCs w:val="22"/>
        </w:rPr>
        <w:t xml:space="preserve"> on </w:t>
      </w:r>
      <w:proofErr w:type="gramStart"/>
      <w:r w:rsidRPr="002A66B3">
        <w:rPr>
          <w:rFonts w:asciiTheme="minorBidi" w:hAnsiTheme="minorBidi" w:cstheme="minorBidi"/>
          <w:sz w:val="22"/>
          <w:szCs w:val="22"/>
        </w:rPr>
        <w:t>whether or not</w:t>
      </w:r>
      <w:proofErr w:type="gramEnd"/>
      <w:r w:rsidRPr="002A66B3">
        <w:rPr>
          <w:rFonts w:asciiTheme="minorBidi" w:hAnsiTheme="minorBidi" w:cstheme="minorBidi"/>
          <w:sz w:val="22"/>
          <w:szCs w:val="22"/>
        </w:rPr>
        <w:t xml:space="preserve"> it is a vexatious complaint.  If a complaint or complainant is deemed to be vexatious then we will inform the complainant and advise that their complaint will not be investigated. Any findings of a vexatious complaint will be kept under regular review. </w:t>
      </w:r>
    </w:p>
    <w:p w14:paraId="5E0EB0F8" w14:textId="77777777" w:rsidR="00D02370" w:rsidRPr="002A66B3" w:rsidRDefault="00D02370" w:rsidP="00D02370">
      <w:pPr>
        <w:jc w:val="both"/>
        <w:rPr>
          <w:rFonts w:asciiTheme="minorBidi" w:hAnsiTheme="minorBidi" w:cstheme="minorBidi"/>
          <w:sz w:val="22"/>
          <w:szCs w:val="22"/>
        </w:rPr>
      </w:pPr>
    </w:p>
    <w:p w14:paraId="564A2C67" w14:textId="7196F0E2" w:rsidR="00D02370" w:rsidRPr="002A66B3" w:rsidRDefault="00D02370" w:rsidP="00C16A6A">
      <w:pPr>
        <w:jc w:val="both"/>
        <w:rPr>
          <w:rFonts w:asciiTheme="minorBidi" w:hAnsiTheme="minorBidi" w:cstheme="minorBidi"/>
          <w:sz w:val="22"/>
          <w:szCs w:val="22"/>
        </w:rPr>
      </w:pPr>
      <w:r w:rsidRPr="002A66B3">
        <w:rPr>
          <w:rFonts w:asciiTheme="minorBidi" w:hAnsiTheme="minorBidi" w:cstheme="minorBidi"/>
          <w:sz w:val="22"/>
          <w:szCs w:val="22"/>
        </w:rPr>
        <w:t>Action considers each complaint based on the individual circumstances. We will inform the customer in writing if their complaint falls into any of these categories and that it will not be considered further. Customers will also be given details of the Housing Ombudsman should they wish to appeal against any decisions.</w:t>
      </w:r>
    </w:p>
    <w:p w14:paraId="7898626B" w14:textId="77777777" w:rsidR="00D02370" w:rsidRPr="002A66B3" w:rsidRDefault="00D02370" w:rsidP="00D02370">
      <w:pPr>
        <w:jc w:val="both"/>
        <w:rPr>
          <w:rFonts w:asciiTheme="minorBidi" w:hAnsiTheme="minorBidi" w:cstheme="minorBidi"/>
          <w:sz w:val="22"/>
          <w:szCs w:val="22"/>
        </w:rPr>
      </w:pPr>
    </w:p>
    <w:p w14:paraId="13EB2FBC" w14:textId="77777777" w:rsidR="00FA0B01" w:rsidRPr="002A66B3" w:rsidRDefault="00FA0B01" w:rsidP="00D02370">
      <w:pPr>
        <w:jc w:val="both"/>
        <w:rPr>
          <w:rFonts w:asciiTheme="minorBidi" w:hAnsiTheme="minorBidi" w:cstheme="minorBidi"/>
          <w:sz w:val="22"/>
          <w:szCs w:val="22"/>
        </w:rPr>
      </w:pPr>
    </w:p>
    <w:p w14:paraId="3E28B6A9" w14:textId="77777777" w:rsidR="00D02370" w:rsidRPr="002A66B3" w:rsidRDefault="00D02370" w:rsidP="001A72F4">
      <w:pPr>
        <w:pStyle w:val="Heading5"/>
        <w:numPr>
          <w:ilvl w:val="0"/>
          <w:numId w:val="21"/>
        </w:numPr>
        <w:ind w:left="567" w:hanging="567"/>
        <w:rPr>
          <w:rFonts w:asciiTheme="minorBidi" w:hAnsiTheme="minorBidi" w:cstheme="minorBidi"/>
          <w:sz w:val="22"/>
          <w:szCs w:val="22"/>
        </w:rPr>
      </w:pPr>
      <w:r w:rsidRPr="002A66B3">
        <w:rPr>
          <w:rFonts w:asciiTheme="minorBidi" w:hAnsiTheme="minorBidi" w:cstheme="minorBidi"/>
          <w:sz w:val="22"/>
          <w:szCs w:val="22"/>
        </w:rPr>
        <w:t>Dealing with a Complaint</w:t>
      </w:r>
    </w:p>
    <w:p w14:paraId="6F07F58B" w14:textId="77777777" w:rsidR="002A66B3" w:rsidRPr="002A66B3" w:rsidRDefault="002A66B3" w:rsidP="001A72F4">
      <w:pPr>
        <w:rPr>
          <w:rFonts w:asciiTheme="minorBidi" w:hAnsiTheme="minorBidi" w:cstheme="minorBidi"/>
          <w:sz w:val="22"/>
          <w:szCs w:val="22"/>
        </w:rPr>
      </w:pPr>
    </w:p>
    <w:p w14:paraId="5EC8DDAD" w14:textId="3C1FB16B" w:rsidR="005F6988" w:rsidRDefault="00D30615" w:rsidP="001A72F4">
      <w:pPr>
        <w:rPr>
          <w:rFonts w:asciiTheme="minorBidi" w:hAnsiTheme="minorBidi" w:cstheme="minorBidi"/>
          <w:bCs/>
          <w:sz w:val="22"/>
          <w:szCs w:val="22"/>
        </w:rPr>
      </w:pPr>
      <w:r>
        <w:rPr>
          <w:rFonts w:asciiTheme="minorBidi" w:hAnsiTheme="minorBidi" w:cstheme="minorBidi"/>
          <w:bCs/>
          <w:sz w:val="22"/>
          <w:szCs w:val="22"/>
        </w:rPr>
        <w:t xml:space="preserve">The early and local resolution of issues between Action and our customers is key to our </w:t>
      </w:r>
      <w:r w:rsidR="00F32D3E">
        <w:rPr>
          <w:rFonts w:asciiTheme="minorBidi" w:hAnsiTheme="minorBidi" w:cstheme="minorBidi"/>
          <w:bCs/>
          <w:sz w:val="22"/>
          <w:szCs w:val="22"/>
        </w:rPr>
        <w:t xml:space="preserve">effective complaint handling.  </w:t>
      </w:r>
      <w:r w:rsidR="008B4280">
        <w:rPr>
          <w:rFonts w:asciiTheme="minorBidi" w:hAnsiTheme="minorBidi" w:cstheme="minorBidi"/>
          <w:bCs/>
          <w:sz w:val="22"/>
          <w:szCs w:val="22"/>
        </w:rPr>
        <w:t>O</w:t>
      </w:r>
      <w:r w:rsidR="00CD2597" w:rsidRPr="002A66B3">
        <w:rPr>
          <w:rFonts w:asciiTheme="minorBidi" w:hAnsiTheme="minorBidi" w:cstheme="minorBidi"/>
          <w:bCs/>
          <w:sz w:val="22"/>
          <w:szCs w:val="22"/>
        </w:rPr>
        <w:t xml:space="preserve">ur </w:t>
      </w:r>
      <w:r w:rsidR="00BC1209" w:rsidRPr="002A66B3">
        <w:rPr>
          <w:rFonts w:asciiTheme="minorBidi" w:hAnsiTheme="minorBidi" w:cstheme="minorBidi"/>
          <w:bCs/>
          <w:sz w:val="22"/>
          <w:szCs w:val="22"/>
        </w:rPr>
        <w:t>customers</w:t>
      </w:r>
      <w:r w:rsidR="00CD2597" w:rsidRPr="002A66B3">
        <w:rPr>
          <w:rFonts w:asciiTheme="minorBidi" w:hAnsiTheme="minorBidi" w:cstheme="minorBidi"/>
          <w:bCs/>
          <w:sz w:val="22"/>
          <w:szCs w:val="22"/>
        </w:rPr>
        <w:t xml:space="preserve"> from time to time may need to raise an issue, which can be resolved </w:t>
      </w:r>
      <w:r w:rsidR="00D63CA2" w:rsidRPr="002A66B3">
        <w:rPr>
          <w:rFonts w:asciiTheme="minorBidi" w:hAnsiTheme="minorBidi" w:cstheme="minorBidi"/>
          <w:bCs/>
          <w:sz w:val="22"/>
          <w:szCs w:val="22"/>
        </w:rPr>
        <w:t>quickl</w:t>
      </w:r>
      <w:r w:rsidR="0011767D">
        <w:rPr>
          <w:rFonts w:asciiTheme="minorBidi" w:hAnsiTheme="minorBidi" w:cstheme="minorBidi"/>
          <w:bCs/>
          <w:sz w:val="22"/>
          <w:szCs w:val="22"/>
        </w:rPr>
        <w:t>y</w:t>
      </w:r>
      <w:r w:rsidR="00D63CA2" w:rsidRPr="002A66B3">
        <w:rPr>
          <w:rFonts w:asciiTheme="minorBidi" w:hAnsiTheme="minorBidi" w:cstheme="minorBidi"/>
          <w:bCs/>
          <w:sz w:val="22"/>
          <w:szCs w:val="22"/>
        </w:rPr>
        <w:t>.</w:t>
      </w:r>
      <w:r w:rsidR="00CD2597" w:rsidRPr="002A66B3">
        <w:rPr>
          <w:rFonts w:asciiTheme="minorBidi" w:hAnsiTheme="minorBidi" w:cstheme="minorBidi"/>
          <w:bCs/>
          <w:sz w:val="22"/>
          <w:szCs w:val="22"/>
        </w:rPr>
        <w:t xml:space="preserve">  Sometimes this can be about managing expectations e.g. if a repair order is categorised as 28 days and has not been completed at day 21.  This kind of thing can be </w:t>
      </w:r>
      <w:r w:rsidR="00BC1209" w:rsidRPr="002A66B3">
        <w:rPr>
          <w:rFonts w:asciiTheme="minorBidi" w:hAnsiTheme="minorBidi" w:cstheme="minorBidi"/>
          <w:bCs/>
          <w:sz w:val="22"/>
          <w:szCs w:val="22"/>
        </w:rPr>
        <w:t>resolved</w:t>
      </w:r>
      <w:r w:rsidR="00CD2597" w:rsidRPr="002A66B3">
        <w:rPr>
          <w:rFonts w:asciiTheme="minorBidi" w:hAnsiTheme="minorBidi" w:cstheme="minorBidi"/>
          <w:bCs/>
          <w:sz w:val="22"/>
          <w:szCs w:val="22"/>
        </w:rPr>
        <w:t xml:space="preserve"> without the need to formalise a complaint.</w:t>
      </w:r>
      <w:r w:rsidR="00D63CA2" w:rsidRPr="002A66B3">
        <w:rPr>
          <w:rFonts w:asciiTheme="minorBidi" w:hAnsiTheme="minorBidi" w:cstheme="minorBidi"/>
          <w:bCs/>
          <w:sz w:val="22"/>
          <w:szCs w:val="22"/>
        </w:rPr>
        <w:t xml:space="preserve">  </w:t>
      </w:r>
    </w:p>
    <w:p w14:paraId="514F913C" w14:textId="77777777" w:rsidR="00FB2B80" w:rsidRDefault="00FB2B80" w:rsidP="001A72F4">
      <w:pPr>
        <w:rPr>
          <w:rFonts w:asciiTheme="minorBidi" w:hAnsiTheme="minorBidi" w:cstheme="minorBidi"/>
          <w:bCs/>
          <w:sz w:val="22"/>
          <w:szCs w:val="22"/>
        </w:rPr>
      </w:pPr>
    </w:p>
    <w:p w14:paraId="763B1E37" w14:textId="1440411F" w:rsidR="004E7335" w:rsidRDefault="00FB2B80" w:rsidP="001A72F4">
      <w:pPr>
        <w:rPr>
          <w:rFonts w:asciiTheme="minorBidi" w:hAnsiTheme="minorBidi" w:cstheme="minorBidi"/>
          <w:bCs/>
          <w:sz w:val="22"/>
          <w:szCs w:val="22"/>
        </w:rPr>
      </w:pPr>
      <w:r>
        <w:rPr>
          <w:rFonts w:asciiTheme="minorBidi" w:hAnsiTheme="minorBidi" w:cstheme="minorBidi"/>
          <w:bCs/>
          <w:sz w:val="22"/>
          <w:szCs w:val="22"/>
        </w:rPr>
        <w:t xml:space="preserve">Action has a </w:t>
      </w:r>
      <w:r w:rsidR="00C16A6A">
        <w:rPr>
          <w:rFonts w:asciiTheme="minorBidi" w:hAnsiTheme="minorBidi" w:cstheme="minorBidi"/>
          <w:bCs/>
          <w:sz w:val="22"/>
          <w:szCs w:val="22"/>
        </w:rPr>
        <w:t>two-stage</w:t>
      </w:r>
      <w:r>
        <w:rPr>
          <w:rFonts w:asciiTheme="minorBidi" w:hAnsiTheme="minorBidi" w:cstheme="minorBidi"/>
          <w:bCs/>
          <w:sz w:val="22"/>
          <w:szCs w:val="22"/>
        </w:rPr>
        <w:t xml:space="preserve"> complaint process in line with the </w:t>
      </w:r>
      <w:r w:rsidR="007124B6" w:rsidRPr="007124B6">
        <w:rPr>
          <w:rFonts w:asciiTheme="minorBidi" w:hAnsiTheme="minorBidi" w:cstheme="minorBidi"/>
          <w:bCs/>
          <w:sz w:val="22"/>
          <w:szCs w:val="22"/>
        </w:rPr>
        <w:t xml:space="preserve">Housing Ombudsman’s complaint handling code. </w:t>
      </w:r>
    </w:p>
    <w:p w14:paraId="707DB285" w14:textId="77777777" w:rsidR="004E7335" w:rsidRDefault="004E7335" w:rsidP="001A72F4">
      <w:pPr>
        <w:rPr>
          <w:rFonts w:asciiTheme="minorBidi" w:hAnsiTheme="minorBidi" w:cstheme="minorBidi"/>
          <w:bCs/>
          <w:sz w:val="22"/>
          <w:szCs w:val="22"/>
        </w:rPr>
      </w:pPr>
    </w:p>
    <w:p w14:paraId="064B518B" w14:textId="48659338" w:rsidR="007124B6" w:rsidRPr="007124B6" w:rsidRDefault="007124B6" w:rsidP="001A72F4">
      <w:pPr>
        <w:rPr>
          <w:rFonts w:asciiTheme="minorBidi" w:hAnsiTheme="minorBidi" w:cstheme="minorBidi"/>
          <w:bCs/>
          <w:sz w:val="22"/>
          <w:szCs w:val="22"/>
        </w:rPr>
      </w:pPr>
      <w:r w:rsidRPr="007124B6">
        <w:rPr>
          <w:rFonts w:asciiTheme="minorBidi" w:hAnsiTheme="minorBidi" w:cstheme="minorBidi"/>
          <w:bCs/>
          <w:sz w:val="22"/>
          <w:szCs w:val="22"/>
        </w:rPr>
        <w:t xml:space="preserve">When a complaint is received at stage one or escalated to stage two the complainant will be asked what the complaint is about and the outcomes that they are seeking. These will be set out in the acknowledgement of the complaint. </w:t>
      </w:r>
    </w:p>
    <w:p w14:paraId="20CCB6DE" w14:textId="77777777" w:rsidR="004E7335" w:rsidRDefault="004E7335" w:rsidP="001A72F4">
      <w:pPr>
        <w:ind w:left="567" w:hanging="567"/>
        <w:rPr>
          <w:rFonts w:asciiTheme="minorBidi" w:hAnsiTheme="minorBidi" w:cstheme="minorBidi"/>
          <w:bCs/>
          <w:sz w:val="22"/>
          <w:szCs w:val="22"/>
        </w:rPr>
      </w:pPr>
    </w:p>
    <w:p w14:paraId="1283FF2A" w14:textId="49837895" w:rsidR="007124B6" w:rsidRPr="007124B6" w:rsidRDefault="007124B6" w:rsidP="001A72F4">
      <w:pPr>
        <w:rPr>
          <w:rFonts w:asciiTheme="minorBidi" w:hAnsiTheme="minorBidi" w:cstheme="minorBidi"/>
          <w:bCs/>
          <w:sz w:val="22"/>
          <w:szCs w:val="22"/>
        </w:rPr>
      </w:pPr>
      <w:r w:rsidRPr="007124B6">
        <w:rPr>
          <w:rFonts w:asciiTheme="minorBidi" w:hAnsiTheme="minorBidi" w:cstheme="minorBidi"/>
          <w:bCs/>
          <w:sz w:val="22"/>
          <w:szCs w:val="22"/>
        </w:rPr>
        <w:t xml:space="preserve">At each stage of the complaints process, complaint handlers will: </w:t>
      </w:r>
    </w:p>
    <w:p w14:paraId="6CE0B48A" w14:textId="388FF612" w:rsidR="007124B6" w:rsidRPr="004E7335" w:rsidRDefault="007124B6" w:rsidP="001A72F4">
      <w:pPr>
        <w:pStyle w:val="ListParagraph"/>
        <w:numPr>
          <w:ilvl w:val="0"/>
          <w:numId w:val="14"/>
        </w:numPr>
        <w:ind w:left="851" w:hanging="284"/>
        <w:rPr>
          <w:rFonts w:asciiTheme="minorBidi" w:hAnsiTheme="minorBidi" w:cstheme="minorBidi"/>
          <w:bCs/>
          <w:sz w:val="22"/>
          <w:szCs w:val="22"/>
        </w:rPr>
      </w:pPr>
      <w:r w:rsidRPr="004E7335">
        <w:rPr>
          <w:rFonts w:asciiTheme="minorBidi" w:hAnsiTheme="minorBidi" w:cstheme="minorBidi"/>
          <w:bCs/>
          <w:sz w:val="22"/>
          <w:szCs w:val="22"/>
        </w:rPr>
        <w:t xml:space="preserve">Deal with the complaint on its merits, act independently, and have an open mind. </w:t>
      </w:r>
    </w:p>
    <w:p w14:paraId="037AFA83" w14:textId="48ED17F4" w:rsidR="007124B6" w:rsidRPr="004E7335" w:rsidRDefault="007124B6" w:rsidP="001A72F4">
      <w:pPr>
        <w:pStyle w:val="ListParagraph"/>
        <w:numPr>
          <w:ilvl w:val="0"/>
          <w:numId w:val="14"/>
        </w:numPr>
        <w:ind w:left="851" w:hanging="284"/>
        <w:rPr>
          <w:rFonts w:asciiTheme="minorBidi" w:hAnsiTheme="minorBidi" w:cstheme="minorBidi"/>
          <w:bCs/>
          <w:sz w:val="22"/>
          <w:szCs w:val="22"/>
        </w:rPr>
      </w:pPr>
      <w:r w:rsidRPr="004E7335">
        <w:rPr>
          <w:rFonts w:asciiTheme="minorBidi" w:hAnsiTheme="minorBidi" w:cstheme="minorBidi"/>
          <w:bCs/>
          <w:sz w:val="22"/>
          <w:szCs w:val="22"/>
        </w:rPr>
        <w:t xml:space="preserve">Give the complainant the opportunity to set out their position. </w:t>
      </w:r>
    </w:p>
    <w:p w14:paraId="4EB4C709" w14:textId="1B59E5C2" w:rsidR="007124B6" w:rsidRPr="002B3E9B" w:rsidRDefault="007124B6" w:rsidP="001A72F4">
      <w:pPr>
        <w:pStyle w:val="ListParagraph"/>
        <w:numPr>
          <w:ilvl w:val="0"/>
          <w:numId w:val="14"/>
        </w:numPr>
        <w:ind w:left="851" w:hanging="284"/>
        <w:rPr>
          <w:rFonts w:asciiTheme="minorBidi" w:hAnsiTheme="minorBidi" w:cstheme="minorBidi"/>
          <w:bCs/>
          <w:sz w:val="22"/>
          <w:szCs w:val="22"/>
        </w:rPr>
      </w:pPr>
      <w:r w:rsidRPr="004E7335">
        <w:rPr>
          <w:rFonts w:asciiTheme="minorBidi" w:hAnsiTheme="minorBidi" w:cstheme="minorBidi"/>
          <w:bCs/>
          <w:sz w:val="22"/>
          <w:szCs w:val="22"/>
        </w:rPr>
        <w:t>Take measures to address any actual or perceived conflict of interest (which may include</w:t>
      </w:r>
      <w:r w:rsidR="002B3E9B">
        <w:rPr>
          <w:rFonts w:asciiTheme="minorBidi" w:hAnsiTheme="minorBidi" w:cstheme="minorBidi"/>
          <w:bCs/>
          <w:sz w:val="22"/>
          <w:szCs w:val="22"/>
        </w:rPr>
        <w:t xml:space="preserve"> </w:t>
      </w:r>
      <w:r w:rsidRPr="002B3E9B">
        <w:rPr>
          <w:rFonts w:asciiTheme="minorBidi" w:hAnsiTheme="minorBidi" w:cstheme="minorBidi"/>
          <w:bCs/>
          <w:sz w:val="22"/>
          <w:szCs w:val="22"/>
        </w:rPr>
        <w:t xml:space="preserve">referring the complaint to an alternative complaint handler). </w:t>
      </w:r>
    </w:p>
    <w:p w14:paraId="5FA9769B" w14:textId="77777777" w:rsidR="001A72F4" w:rsidRDefault="001A72F4" w:rsidP="001A72F4">
      <w:pPr>
        <w:rPr>
          <w:rFonts w:asciiTheme="minorBidi" w:hAnsiTheme="minorBidi" w:cstheme="minorBidi"/>
          <w:bCs/>
          <w:sz w:val="22"/>
          <w:szCs w:val="22"/>
        </w:rPr>
      </w:pPr>
      <w:r>
        <w:rPr>
          <w:rFonts w:asciiTheme="minorBidi" w:hAnsiTheme="minorBidi" w:cstheme="minorBidi"/>
          <w:bCs/>
          <w:sz w:val="22"/>
          <w:szCs w:val="22"/>
        </w:rPr>
        <w:t>]</w:t>
      </w:r>
    </w:p>
    <w:p w14:paraId="5BD0D1BE" w14:textId="37DE73AD" w:rsidR="007124B6" w:rsidRPr="007124B6" w:rsidRDefault="007124B6" w:rsidP="001A72F4">
      <w:pPr>
        <w:rPr>
          <w:rFonts w:asciiTheme="minorBidi" w:hAnsiTheme="minorBidi" w:cstheme="minorBidi"/>
          <w:bCs/>
          <w:sz w:val="22"/>
          <w:szCs w:val="22"/>
        </w:rPr>
      </w:pPr>
      <w:r w:rsidRPr="007124B6">
        <w:rPr>
          <w:rFonts w:asciiTheme="minorBidi" w:hAnsiTheme="minorBidi" w:cstheme="minorBidi"/>
          <w:bCs/>
          <w:sz w:val="22"/>
          <w:szCs w:val="22"/>
        </w:rPr>
        <w:t>A full record will be kept of the complaint and the outcomes at each stage. This will include all correspondence with the complainant (including their original complaint), logs</w:t>
      </w:r>
      <w:r w:rsidR="002B3E9B">
        <w:rPr>
          <w:rFonts w:asciiTheme="minorBidi" w:hAnsiTheme="minorBidi" w:cstheme="minorBidi"/>
          <w:bCs/>
          <w:sz w:val="22"/>
          <w:szCs w:val="22"/>
        </w:rPr>
        <w:t xml:space="preserve"> </w:t>
      </w:r>
      <w:r w:rsidRPr="007124B6">
        <w:rPr>
          <w:rFonts w:asciiTheme="minorBidi" w:hAnsiTheme="minorBidi" w:cstheme="minorBidi"/>
          <w:bCs/>
          <w:sz w:val="22"/>
          <w:szCs w:val="22"/>
        </w:rPr>
        <w:t xml:space="preserve">of any telephone calls, any reports or inspections or contact with third parties in relation to the </w:t>
      </w:r>
    </w:p>
    <w:p w14:paraId="776CBCDA" w14:textId="750B446E" w:rsidR="00FB2B80" w:rsidRPr="002A66B3" w:rsidRDefault="007124B6" w:rsidP="001A72F4">
      <w:pPr>
        <w:rPr>
          <w:rFonts w:asciiTheme="minorBidi" w:hAnsiTheme="minorBidi" w:cstheme="minorBidi"/>
          <w:bCs/>
          <w:sz w:val="22"/>
          <w:szCs w:val="22"/>
        </w:rPr>
      </w:pPr>
      <w:r w:rsidRPr="007124B6">
        <w:rPr>
          <w:rFonts w:asciiTheme="minorBidi" w:hAnsiTheme="minorBidi" w:cstheme="minorBidi"/>
          <w:bCs/>
          <w:sz w:val="22"/>
          <w:szCs w:val="22"/>
        </w:rPr>
        <w:t>complaint.</w:t>
      </w:r>
    </w:p>
    <w:p w14:paraId="67960CBA" w14:textId="77777777" w:rsidR="0011767D" w:rsidRDefault="0011767D">
      <w:pPr>
        <w:widowControl/>
        <w:autoSpaceDE/>
        <w:autoSpaceDN/>
        <w:adjustRightInd/>
        <w:rPr>
          <w:rFonts w:asciiTheme="minorBidi" w:hAnsiTheme="minorBidi" w:cstheme="minorBidi"/>
          <w:b/>
          <w:bCs/>
          <w:sz w:val="22"/>
          <w:szCs w:val="22"/>
        </w:rPr>
      </w:pPr>
    </w:p>
    <w:p w14:paraId="54CA35BC" w14:textId="77777777" w:rsidR="005F6988" w:rsidRPr="002A66B3" w:rsidRDefault="00CD2597" w:rsidP="00660A42">
      <w:pPr>
        <w:jc w:val="both"/>
        <w:rPr>
          <w:rFonts w:asciiTheme="minorBidi" w:hAnsiTheme="minorBidi" w:cstheme="minorBidi"/>
          <w:b/>
          <w:bCs/>
          <w:sz w:val="22"/>
          <w:szCs w:val="22"/>
        </w:rPr>
      </w:pPr>
      <w:r w:rsidRPr="002A66B3">
        <w:rPr>
          <w:rFonts w:asciiTheme="minorBidi" w:hAnsiTheme="minorBidi" w:cstheme="minorBidi"/>
          <w:b/>
          <w:bCs/>
          <w:sz w:val="22"/>
          <w:szCs w:val="22"/>
        </w:rPr>
        <w:t>S</w:t>
      </w:r>
      <w:r w:rsidR="005F6988" w:rsidRPr="002A66B3">
        <w:rPr>
          <w:rFonts w:asciiTheme="minorBidi" w:hAnsiTheme="minorBidi" w:cstheme="minorBidi"/>
          <w:b/>
          <w:bCs/>
          <w:sz w:val="22"/>
          <w:szCs w:val="22"/>
        </w:rPr>
        <w:t>tage 1</w:t>
      </w:r>
    </w:p>
    <w:p w14:paraId="1C069185" w14:textId="185CB620" w:rsidR="00D90868" w:rsidRDefault="0002448A" w:rsidP="00C27E98">
      <w:pPr>
        <w:rPr>
          <w:rFonts w:asciiTheme="minorBidi" w:hAnsiTheme="minorBidi" w:cstheme="minorBidi"/>
          <w:bCs/>
          <w:sz w:val="22"/>
          <w:szCs w:val="22"/>
        </w:rPr>
      </w:pPr>
      <w:r w:rsidRPr="0002448A">
        <w:rPr>
          <w:rFonts w:asciiTheme="minorBidi" w:hAnsiTheme="minorBidi" w:cstheme="minorBidi"/>
          <w:bCs/>
          <w:sz w:val="22"/>
          <w:szCs w:val="22"/>
        </w:rPr>
        <w:t xml:space="preserve">If a formal complaint is received, it must be logged on Action’s complaints tracker and forwarded to Action’s </w:t>
      </w:r>
      <w:r w:rsidR="00447470">
        <w:rPr>
          <w:rFonts w:asciiTheme="minorBidi" w:hAnsiTheme="minorBidi" w:cstheme="minorBidi"/>
          <w:bCs/>
          <w:sz w:val="22"/>
          <w:szCs w:val="22"/>
        </w:rPr>
        <w:t xml:space="preserve">Complaints </w:t>
      </w:r>
      <w:r w:rsidRPr="0002448A">
        <w:rPr>
          <w:rFonts w:asciiTheme="minorBidi" w:hAnsiTheme="minorBidi" w:cstheme="minorBidi"/>
          <w:bCs/>
          <w:sz w:val="22"/>
          <w:szCs w:val="22"/>
        </w:rPr>
        <w:t xml:space="preserve">inbox via </w:t>
      </w:r>
      <w:r w:rsidR="00447470">
        <w:rPr>
          <w:rFonts w:asciiTheme="minorBidi" w:hAnsiTheme="minorBidi" w:cstheme="minorBidi"/>
          <w:bCs/>
          <w:sz w:val="22"/>
          <w:szCs w:val="22"/>
        </w:rPr>
        <w:t>complaints</w:t>
      </w:r>
      <w:r w:rsidRPr="0002448A">
        <w:rPr>
          <w:rFonts w:asciiTheme="minorBidi" w:hAnsiTheme="minorBidi" w:cstheme="minorBidi"/>
          <w:bCs/>
          <w:sz w:val="22"/>
          <w:szCs w:val="22"/>
        </w:rPr>
        <w:t>@actionorg.uk for the Complaints Team to respond.  An acknowledgement response will be sent in writing or by email within 5 working days of the complaint being received</w:t>
      </w:r>
    </w:p>
    <w:p w14:paraId="03C228EC" w14:textId="77777777" w:rsidR="0002448A" w:rsidRDefault="0002448A" w:rsidP="00C27E98">
      <w:pPr>
        <w:rPr>
          <w:rFonts w:asciiTheme="minorBidi" w:hAnsiTheme="minorBidi" w:cstheme="minorBidi"/>
          <w:bCs/>
          <w:sz w:val="22"/>
          <w:szCs w:val="22"/>
        </w:rPr>
      </w:pPr>
    </w:p>
    <w:p w14:paraId="565D1C36" w14:textId="4B6ACDD2" w:rsidR="00D90868" w:rsidRPr="002A66B3" w:rsidRDefault="00827568" w:rsidP="00C27E98">
      <w:pPr>
        <w:rPr>
          <w:rFonts w:asciiTheme="minorBidi" w:hAnsiTheme="minorBidi" w:cstheme="minorBidi"/>
          <w:bCs/>
          <w:sz w:val="22"/>
          <w:szCs w:val="22"/>
        </w:rPr>
      </w:pPr>
      <w:r w:rsidRPr="00827568">
        <w:rPr>
          <w:rFonts w:asciiTheme="minorBidi" w:hAnsiTheme="minorBidi" w:cstheme="minorBidi"/>
          <w:bCs/>
          <w:sz w:val="22"/>
          <w:szCs w:val="22"/>
        </w:rPr>
        <w:t>The acknowledgement will clearly detail what the complaint is about and what the complainant would like as an outcome to their complaint.</w:t>
      </w:r>
    </w:p>
    <w:p w14:paraId="56D3AC1A" w14:textId="77777777" w:rsidR="004F6331" w:rsidRPr="002A66B3" w:rsidRDefault="004F6331" w:rsidP="00C27E98">
      <w:pPr>
        <w:rPr>
          <w:rFonts w:asciiTheme="minorBidi" w:hAnsiTheme="minorBidi" w:cstheme="minorBidi"/>
          <w:bCs/>
          <w:sz w:val="22"/>
          <w:szCs w:val="22"/>
        </w:rPr>
      </w:pPr>
    </w:p>
    <w:p w14:paraId="7721A53C" w14:textId="41216879" w:rsidR="00AE62E5" w:rsidRDefault="009140AC" w:rsidP="00C27E98">
      <w:pPr>
        <w:rPr>
          <w:rFonts w:asciiTheme="minorBidi" w:hAnsiTheme="minorBidi" w:cstheme="minorBidi"/>
          <w:bCs/>
          <w:sz w:val="22"/>
          <w:szCs w:val="22"/>
        </w:rPr>
      </w:pPr>
      <w:r w:rsidRPr="002A66B3">
        <w:rPr>
          <w:rFonts w:asciiTheme="minorBidi" w:hAnsiTheme="minorBidi" w:cstheme="minorBidi"/>
          <w:bCs/>
          <w:sz w:val="22"/>
          <w:szCs w:val="22"/>
        </w:rPr>
        <w:t>A</w:t>
      </w:r>
      <w:r w:rsidR="00CD2597" w:rsidRPr="002A66B3">
        <w:rPr>
          <w:rFonts w:asciiTheme="minorBidi" w:hAnsiTheme="minorBidi" w:cstheme="minorBidi"/>
          <w:bCs/>
          <w:sz w:val="22"/>
          <w:szCs w:val="22"/>
        </w:rPr>
        <w:t xml:space="preserve"> full respo</w:t>
      </w:r>
      <w:r w:rsidRPr="002A66B3">
        <w:rPr>
          <w:rFonts w:asciiTheme="minorBidi" w:hAnsiTheme="minorBidi" w:cstheme="minorBidi"/>
          <w:bCs/>
          <w:sz w:val="22"/>
          <w:szCs w:val="22"/>
        </w:rPr>
        <w:t>n</w:t>
      </w:r>
      <w:r w:rsidR="00CD2597" w:rsidRPr="002A66B3">
        <w:rPr>
          <w:rFonts w:asciiTheme="minorBidi" w:hAnsiTheme="minorBidi" w:cstheme="minorBidi"/>
          <w:bCs/>
          <w:sz w:val="22"/>
          <w:szCs w:val="22"/>
        </w:rPr>
        <w:t xml:space="preserve">se to the complaint should be </w:t>
      </w:r>
      <w:r w:rsidRPr="002A66B3">
        <w:rPr>
          <w:rFonts w:asciiTheme="minorBidi" w:hAnsiTheme="minorBidi" w:cstheme="minorBidi"/>
          <w:bCs/>
          <w:sz w:val="22"/>
          <w:szCs w:val="22"/>
        </w:rPr>
        <w:t xml:space="preserve">sent within </w:t>
      </w:r>
      <w:r w:rsidR="00B962EF" w:rsidRPr="002A66B3">
        <w:rPr>
          <w:rFonts w:asciiTheme="minorBidi" w:hAnsiTheme="minorBidi" w:cstheme="minorBidi"/>
          <w:bCs/>
          <w:sz w:val="22"/>
          <w:szCs w:val="22"/>
        </w:rPr>
        <w:t>10 working d</w:t>
      </w:r>
      <w:r w:rsidRPr="002A66B3">
        <w:rPr>
          <w:rFonts w:asciiTheme="minorBidi" w:hAnsiTheme="minorBidi" w:cstheme="minorBidi"/>
          <w:bCs/>
          <w:sz w:val="22"/>
          <w:szCs w:val="22"/>
        </w:rPr>
        <w:t xml:space="preserve">ays from the date the complaint was </w:t>
      </w:r>
      <w:r w:rsidR="00B962EF" w:rsidRPr="002A66B3">
        <w:rPr>
          <w:rFonts w:asciiTheme="minorBidi" w:hAnsiTheme="minorBidi" w:cstheme="minorBidi"/>
          <w:bCs/>
          <w:sz w:val="22"/>
          <w:szCs w:val="22"/>
        </w:rPr>
        <w:t>acknowledged</w:t>
      </w:r>
      <w:r w:rsidRPr="002A66B3">
        <w:rPr>
          <w:rFonts w:asciiTheme="minorBidi" w:hAnsiTheme="minorBidi" w:cstheme="minorBidi"/>
          <w:bCs/>
          <w:sz w:val="22"/>
          <w:szCs w:val="22"/>
        </w:rPr>
        <w:t>.</w:t>
      </w:r>
      <w:r w:rsidR="00B962EF" w:rsidRPr="002A66B3">
        <w:rPr>
          <w:rFonts w:asciiTheme="minorBidi" w:hAnsiTheme="minorBidi" w:cstheme="minorBidi"/>
          <w:bCs/>
          <w:sz w:val="22"/>
          <w:szCs w:val="22"/>
        </w:rPr>
        <w:t xml:space="preserve">  </w:t>
      </w:r>
      <w:r w:rsidR="00AE62E5" w:rsidRPr="00AE62E5">
        <w:rPr>
          <w:rFonts w:asciiTheme="minorBidi" w:hAnsiTheme="minorBidi" w:cstheme="minorBidi"/>
          <w:bCs/>
          <w:sz w:val="22"/>
          <w:szCs w:val="22"/>
        </w:rPr>
        <w:t>The complaint response must address all points raised in the complaint and provide clear reasons for any decisions, referencing the relevant policy, law and good practice as</w:t>
      </w:r>
      <w:r w:rsidR="002A23EA">
        <w:rPr>
          <w:rFonts w:asciiTheme="minorBidi" w:hAnsiTheme="minorBidi" w:cstheme="minorBidi"/>
          <w:bCs/>
          <w:sz w:val="22"/>
          <w:szCs w:val="22"/>
        </w:rPr>
        <w:t xml:space="preserve"> a</w:t>
      </w:r>
      <w:r w:rsidR="00AE62E5" w:rsidRPr="00AE62E5">
        <w:rPr>
          <w:rFonts w:asciiTheme="minorBidi" w:hAnsiTheme="minorBidi" w:cstheme="minorBidi"/>
          <w:bCs/>
          <w:sz w:val="22"/>
          <w:szCs w:val="22"/>
        </w:rPr>
        <w:t>ppropriate</w:t>
      </w:r>
      <w:r w:rsidR="00AE62E5">
        <w:rPr>
          <w:rFonts w:asciiTheme="minorBidi" w:hAnsiTheme="minorBidi" w:cstheme="minorBidi"/>
          <w:bCs/>
          <w:sz w:val="22"/>
          <w:szCs w:val="22"/>
        </w:rPr>
        <w:t>.</w:t>
      </w:r>
    </w:p>
    <w:p w14:paraId="2E44E3FE" w14:textId="77777777" w:rsidR="00AE62E5" w:rsidRDefault="00AE62E5" w:rsidP="00C27E98">
      <w:pPr>
        <w:rPr>
          <w:rFonts w:asciiTheme="minorBidi" w:hAnsiTheme="minorBidi" w:cstheme="minorBidi"/>
          <w:bCs/>
          <w:sz w:val="22"/>
          <w:szCs w:val="22"/>
        </w:rPr>
      </w:pPr>
    </w:p>
    <w:p w14:paraId="3C9FFFC1" w14:textId="36F6794D" w:rsidR="002A23EA" w:rsidRDefault="00290F57" w:rsidP="00C27E98">
      <w:pPr>
        <w:rPr>
          <w:rFonts w:asciiTheme="minorBidi" w:hAnsiTheme="minorBidi" w:cstheme="minorBidi"/>
          <w:bCs/>
          <w:sz w:val="22"/>
          <w:szCs w:val="22"/>
        </w:rPr>
      </w:pPr>
      <w:r>
        <w:rPr>
          <w:rFonts w:asciiTheme="minorBidi" w:hAnsiTheme="minorBidi" w:cstheme="minorBidi"/>
          <w:bCs/>
          <w:sz w:val="22"/>
          <w:szCs w:val="22"/>
        </w:rPr>
        <w:t xml:space="preserve">If due to the complexity of the complaint </w:t>
      </w:r>
      <w:r w:rsidR="00F94D6C">
        <w:rPr>
          <w:rFonts w:asciiTheme="minorBidi" w:hAnsiTheme="minorBidi" w:cstheme="minorBidi"/>
          <w:bCs/>
          <w:sz w:val="22"/>
          <w:szCs w:val="22"/>
        </w:rPr>
        <w:t>a</w:t>
      </w:r>
      <w:r w:rsidR="002A23EA">
        <w:rPr>
          <w:rFonts w:asciiTheme="minorBidi" w:hAnsiTheme="minorBidi" w:cstheme="minorBidi"/>
          <w:bCs/>
          <w:sz w:val="22"/>
          <w:szCs w:val="22"/>
        </w:rPr>
        <w:t xml:space="preserve">n extension of these timescales is required, Action will contact the complainant and </w:t>
      </w:r>
      <w:r w:rsidR="00C24001">
        <w:rPr>
          <w:rFonts w:asciiTheme="minorBidi" w:hAnsiTheme="minorBidi" w:cstheme="minorBidi"/>
          <w:bCs/>
          <w:sz w:val="22"/>
          <w:szCs w:val="22"/>
        </w:rPr>
        <w:t xml:space="preserve">inform them of the expected timescale for a response.  This will usually be no more than 10 working days unless </w:t>
      </w:r>
      <w:r w:rsidR="00626BEA">
        <w:rPr>
          <w:rFonts w:asciiTheme="minorBidi" w:hAnsiTheme="minorBidi" w:cstheme="minorBidi"/>
          <w:bCs/>
          <w:sz w:val="22"/>
          <w:szCs w:val="22"/>
        </w:rPr>
        <w:t xml:space="preserve">there is good </w:t>
      </w:r>
      <w:r w:rsidR="00C16A6A">
        <w:rPr>
          <w:rFonts w:asciiTheme="minorBidi" w:hAnsiTheme="minorBidi" w:cstheme="minorBidi"/>
          <w:bCs/>
          <w:sz w:val="22"/>
          <w:szCs w:val="22"/>
        </w:rPr>
        <w:t>reason,</w:t>
      </w:r>
      <w:r w:rsidR="00626BEA">
        <w:rPr>
          <w:rFonts w:asciiTheme="minorBidi" w:hAnsiTheme="minorBidi" w:cstheme="minorBidi"/>
          <w:bCs/>
          <w:sz w:val="22"/>
          <w:szCs w:val="22"/>
        </w:rPr>
        <w:t xml:space="preserve"> and this will be clearly explained.  The complainant will also be provided with the Housing Ombudsman</w:t>
      </w:r>
      <w:r w:rsidR="00C27E98">
        <w:rPr>
          <w:rFonts w:asciiTheme="minorBidi" w:hAnsiTheme="minorBidi" w:cstheme="minorBidi"/>
          <w:bCs/>
          <w:sz w:val="22"/>
          <w:szCs w:val="22"/>
        </w:rPr>
        <w:t xml:space="preserve"> contact details at this time.</w:t>
      </w:r>
    </w:p>
    <w:p w14:paraId="252AF993" w14:textId="77777777" w:rsidR="002A23EA" w:rsidRDefault="002A23EA" w:rsidP="00D86FD2">
      <w:pPr>
        <w:jc w:val="both"/>
        <w:rPr>
          <w:rFonts w:asciiTheme="minorBidi" w:hAnsiTheme="minorBidi" w:cstheme="minorBidi"/>
          <w:bCs/>
          <w:sz w:val="22"/>
          <w:szCs w:val="22"/>
        </w:rPr>
      </w:pPr>
    </w:p>
    <w:p w14:paraId="37C992FB" w14:textId="68623D64" w:rsidR="008C40DD" w:rsidRDefault="008C40DD" w:rsidP="008C40DD">
      <w:pPr>
        <w:jc w:val="both"/>
        <w:rPr>
          <w:rFonts w:asciiTheme="minorBidi" w:hAnsiTheme="minorBidi" w:cstheme="minorBidi"/>
          <w:sz w:val="22"/>
          <w:szCs w:val="22"/>
        </w:rPr>
      </w:pPr>
      <w:r w:rsidRPr="008C40DD">
        <w:rPr>
          <w:rFonts w:asciiTheme="minorBidi" w:hAnsiTheme="minorBidi" w:cstheme="minorBidi"/>
          <w:sz w:val="22"/>
          <w:szCs w:val="22"/>
        </w:rPr>
        <w:t xml:space="preserve">Where the complainant raises additional complaints during the investigation, these must be incorporated into the stage one response if they are </w:t>
      </w:r>
      <w:r w:rsidR="00C16A6A" w:rsidRPr="008C40DD">
        <w:rPr>
          <w:rFonts w:asciiTheme="minorBidi" w:hAnsiTheme="minorBidi" w:cstheme="minorBidi"/>
          <w:sz w:val="22"/>
          <w:szCs w:val="22"/>
        </w:rPr>
        <w:t>related,</w:t>
      </w:r>
      <w:r w:rsidRPr="008C40DD">
        <w:rPr>
          <w:rFonts w:asciiTheme="minorBidi" w:hAnsiTheme="minorBidi" w:cstheme="minorBidi"/>
          <w:sz w:val="22"/>
          <w:szCs w:val="22"/>
        </w:rPr>
        <w:t xml:space="preserve"> and the stage one response has not been issued. Where the stage one response has been issued, the new issues are unrelated to the issues already being investigated or it would unreasonably delay the response, the new issues must be logged as a new complaint.</w:t>
      </w:r>
    </w:p>
    <w:p w14:paraId="13A11DB1" w14:textId="77777777" w:rsidR="008C40DD" w:rsidRPr="008C40DD" w:rsidRDefault="008C40DD" w:rsidP="008C40DD">
      <w:pPr>
        <w:jc w:val="both"/>
        <w:rPr>
          <w:rFonts w:asciiTheme="minorBidi" w:hAnsiTheme="minorBidi" w:cstheme="minorBidi"/>
          <w:sz w:val="22"/>
          <w:szCs w:val="22"/>
        </w:rPr>
      </w:pPr>
    </w:p>
    <w:p w14:paraId="4B186D3E" w14:textId="4549B490" w:rsidR="008C40DD" w:rsidRPr="008C40DD" w:rsidRDefault="008C40DD" w:rsidP="008C40DD">
      <w:pPr>
        <w:jc w:val="both"/>
        <w:rPr>
          <w:rFonts w:asciiTheme="minorBidi" w:hAnsiTheme="minorBidi" w:cstheme="minorBidi"/>
          <w:sz w:val="22"/>
          <w:szCs w:val="22"/>
        </w:rPr>
      </w:pPr>
      <w:r>
        <w:rPr>
          <w:rFonts w:asciiTheme="minorBidi" w:hAnsiTheme="minorBidi" w:cstheme="minorBidi"/>
          <w:sz w:val="22"/>
          <w:szCs w:val="22"/>
        </w:rPr>
        <w:t>T</w:t>
      </w:r>
      <w:r w:rsidRPr="008C40DD">
        <w:rPr>
          <w:rFonts w:asciiTheme="minorBidi" w:hAnsiTheme="minorBidi" w:cstheme="minorBidi"/>
          <w:sz w:val="22"/>
          <w:szCs w:val="22"/>
        </w:rPr>
        <w:t>he complaint response letter will be clear and contain the following information:</w:t>
      </w:r>
    </w:p>
    <w:p w14:paraId="0323B6FF" w14:textId="05671F0C" w:rsidR="008C40DD" w:rsidRPr="008C40DD" w:rsidRDefault="008C40DD" w:rsidP="008C40DD">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The complaint stage</w:t>
      </w:r>
    </w:p>
    <w:p w14:paraId="0C301574" w14:textId="7BA855E9" w:rsidR="008C40DD" w:rsidRPr="008C40DD" w:rsidRDefault="008C40DD" w:rsidP="008C40DD">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The detail of the complaint and what the complainant requested as an outcome.</w:t>
      </w:r>
    </w:p>
    <w:p w14:paraId="2BB3BB31" w14:textId="723A7F29" w:rsidR="008C40DD" w:rsidRPr="008C40DD" w:rsidRDefault="008C40DD" w:rsidP="008C40DD">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The decision on the complaint</w:t>
      </w:r>
    </w:p>
    <w:p w14:paraId="29210C2D" w14:textId="74485566" w:rsidR="008C40DD" w:rsidRPr="008C40DD" w:rsidRDefault="008C40DD" w:rsidP="008C40DD">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 xml:space="preserve">The reasons for any decisions </w:t>
      </w:r>
      <w:r w:rsidR="00C16A6A" w:rsidRPr="008C40DD">
        <w:rPr>
          <w:rFonts w:asciiTheme="minorBidi" w:hAnsiTheme="minorBidi" w:cstheme="minorBidi"/>
          <w:sz w:val="22"/>
          <w:szCs w:val="22"/>
        </w:rPr>
        <w:t>made.</w:t>
      </w:r>
    </w:p>
    <w:p w14:paraId="73DCEC94" w14:textId="1C818328" w:rsidR="008C40DD" w:rsidRPr="008C40DD" w:rsidRDefault="008C40DD" w:rsidP="008C40DD">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The details of any remedy offered to put things right.</w:t>
      </w:r>
    </w:p>
    <w:p w14:paraId="2ED15341" w14:textId="4C510140" w:rsidR="00C014EB" w:rsidRDefault="008C40DD" w:rsidP="00C014EB">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Details of any outstanding actions</w:t>
      </w:r>
    </w:p>
    <w:p w14:paraId="465061E0" w14:textId="5950B5AA" w:rsidR="00C014EB" w:rsidRPr="00C014EB" w:rsidRDefault="00C014EB" w:rsidP="00C014EB">
      <w:pPr>
        <w:pStyle w:val="ListParagraph"/>
        <w:numPr>
          <w:ilvl w:val="0"/>
          <w:numId w:val="14"/>
        </w:numPr>
        <w:jc w:val="both"/>
        <w:rPr>
          <w:rFonts w:asciiTheme="minorBidi" w:hAnsiTheme="minorBidi" w:cstheme="minorBidi"/>
          <w:sz w:val="22"/>
          <w:szCs w:val="22"/>
        </w:rPr>
      </w:pPr>
      <w:r w:rsidRPr="00C014EB">
        <w:rPr>
          <w:rFonts w:asciiTheme="minorBidi" w:hAnsiTheme="minorBidi" w:cstheme="minorBidi"/>
          <w:sz w:val="22"/>
          <w:szCs w:val="22"/>
        </w:rPr>
        <w:t xml:space="preserve">Details of how to escalate the complaint to </w:t>
      </w:r>
      <w:r w:rsidR="001D7474">
        <w:rPr>
          <w:rFonts w:asciiTheme="minorBidi" w:hAnsiTheme="minorBidi" w:cstheme="minorBidi"/>
          <w:sz w:val="22"/>
          <w:szCs w:val="22"/>
        </w:rPr>
        <w:t>stage 2</w:t>
      </w:r>
      <w:r w:rsidR="006A6A2B">
        <w:rPr>
          <w:rFonts w:asciiTheme="minorBidi" w:hAnsiTheme="minorBidi" w:cstheme="minorBidi"/>
          <w:sz w:val="22"/>
          <w:szCs w:val="22"/>
        </w:rPr>
        <w:t xml:space="preserve"> if the complainant</w:t>
      </w:r>
      <w:r w:rsidRPr="00C014EB">
        <w:rPr>
          <w:rFonts w:asciiTheme="minorBidi" w:hAnsiTheme="minorBidi" w:cstheme="minorBidi"/>
          <w:sz w:val="22"/>
          <w:szCs w:val="22"/>
        </w:rPr>
        <w:t xml:space="preserve"> remains dissatisfied</w:t>
      </w:r>
    </w:p>
    <w:p w14:paraId="25BC5FA3" w14:textId="77777777" w:rsidR="00FA0B01" w:rsidRDefault="00FA0B01" w:rsidP="00660A42">
      <w:pPr>
        <w:jc w:val="both"/>
        <w:rPr>
          <w:rFonts w:asciiTheme="minorBidi" w:hAnsiTheme="minorBidi" w:cstheme="minorBidi"/>
          <w:b/>
          <w:bCs/>
          <w:sz w:val="22"/>
          <w:szCs w:val="22"/>
        </w:rPr>
      </w:pPr>
    </w:p>
    <w:p w14:paraId="48C42BF5" w14:textId="4CDF1884" w:rsidR="009140AC" w:rsidRPr="002A66B3" w:rsidRDefault="009140AC" w:rsidP="00660A42">
      <w:pPr>
        <w:jc w:val="both"/>
        <w:rPr>
          <w:rFonts w:asciiTheme="minorBidi" w:hAnsiTheme="minorBidi" w:cstheme="minorBidi"/>
          <w:b/>
          <w:bCs/>
          <w:sz w:val="22"/>
          <w:szCs w:val="22"/>
        </w:rPr>
      </w:pPr>
      <w:r w:rsidRPr="002A66B3">
        <w:rPr>
          <w:rFonts w:asciiTheme="minorBidi" w:hAnsiTheme="minorBidi" w:cstheme="minorBidi"/>
          <w:b/>
          <w:bCs/>
          <w:sz w:val="22"/>
          <w:szCs w:val="22"/>
        </w:rPr>
        <w:t>S</w:t>
      </w:r>
      <w:r w:rsidR="005F6988" w:rsidRPr="002A66B3">
        <w:rPr>
          <w:rFonts w:asciiTheme="minorBidi" w:hAnsiTheme="minorBidi" w:cstheme="minorBidi"/>
          <w:b/>
          <w:bCs/>
          <w:sz w:val="22"/>
          <w:szCs w:val="22"/>
        </w:rPr>
        <w:t xml:space="preserve">tage 2 </w:t>
      </w:r>
    </w:p>
    <w:p w14:paraId="3BEB9C2F" w14:textId="69274F21" w:rsidR="00181BE9" w:rsidRDefault="00AA6FD7" w:rsidP="00181BE9">
      <w:pPr>
        <w:jc w:val="both"/>
        <w:rPr>
          <w:rFonts w:asciiTheme="minorBidi" w:hAnsiTheme="minorBidi" w:cstheme="minorBidi"/>
          <w:bCs/>
          <w:sz w:val="22"/>
          <w:szCs w:val="22"/>
        </w:rPr>
      </w:pPr>
      <w:r w:rsidRPr="002A66B3">
        <w:rPr>
          <w:rFonts w:asciiTheme="minorBidi" w:hAnsiTheme="minorBidi" w:cstheme="minorBidi"/>
          <w:bCs/>
          <w:sz w:val="22"/>
          <w:szCs w:val="22"/>
        </w:rPr>
        <w:t xml:space="preserve">If the complainant </w:t>
      </w:r>
      <w:r w:rsidR="00D63CA2" w:rsidRPr="002A66B3">
        <w:rPr>
          <w:rFonts w:asciiTheme="minorBidi" w:hAnsiTheme="minorBidi" w:cstheme="minorBidi"/>
          <w:bCs/>
          <w:sz w:val="22"/>
          <w:szCs w:val="22"/>
        </w:rPr>
        <w:t xml:space="preserve">appeals the response </w:t>
      </w:r>
      <w:r w:rsidRPr="002A66B3">
        <w:rPr>
          <w:rFonts w:asciiTheme="minorBidi" w:hAnsiTheme="minorBidi" w:cstheme="minorBidi"/>
          <w:bCs/>
          <w:sz w:val="22"/>
          <w:szCs w:val="22"/>
        </w:rPr>
        <w:t xml:space="preserve">at stage 1 and wishes for a review of their complaint, this will be passed to stage 2 of the process.  </w:t>
      </w:r>
      <w:r w:rsidR="00181BE9" w:rsidRPr="007E447E">
        <w:rPr>
          <w:rFonts w:asciiTheme="minorBidi" w:hAnsiTheme="minorBidi" w:cstheme="minorBidi"/>
          <w:bCs/>
          <w:sz w:val="22"/>
          <w:szCs w:val="22"/>
        </w:rPr>
        <w:t>The stage two complaint must be acknowledged and logged</w:t>
      </w:r>
      <w:r w:rsidR="00181BE9">
        <w:rPr>
          <w:rFonts w:asciiTheme="minorBidi" w:hAnsiTheme="minorBidi" w:cstheme="minorBidi"/>
          <w:bCs/>
          <w:sz w:val="22"/>
          <w:szCs w:val="22"/>
        </w:rPr>
        <w:t xml:space="preserve"> by a member of Actions Senior Management Team (SMT)</w:t>
      </w:r>
      <w:r w:rsidR="00181BE9" w:rsidRPr="007E447E">
        <w:rPr>
          <w:rFonts w:asciiTheme="minorBidi" w:hAnsiTheme="minorBidi" w:cstheme="minorBidi"/>
          <w:bCs/>
          <w:sz w:val="22"/>
          <w:szCs w:val="22"/>
        </w:rPr>
        <w:t xml:space="preserve"> within five working days of the request to escalate being </w:t>
      </w:r>
      <w:r w:rsidR="00C16A6A" w:rsidRPr="007E447E">
        <w:rPr>
          <w:rFonts w:asciiTheme="minorBidi" w:hAnsiTheme="minorBidi" w:cstheme="minorBidi"/>
          <w:bCs/>
          <w:sz w:val="22"/>
          <w:szCs w:val="22"/>
        </w:rPr>
        <w:t>received.</w:t>
      </w:r>
    </w:p>
    <w:p w14:paraId="5396F7F5" w14:textId="58D37A5C" w:rsidR="00181BE9" w:rsidRDefault="00181BE9" w:rsidP="00181BE9">
      <w:pPr>
        <w:jc w:val="both"/>
        <w:rPr>
          <w:rFonts w:asciiTheme="minorBidi" w:hAnsiTheme="minorBidi" w:cstheme="minorBidi"/>
          <w:bCs/>
          <w:sz w:val="22"/>
          <w:szCs w:val="22"/>
        </w:rPr>
      </w:pPr>
    </w:p>
    <w:p w14:paraId="38153898" w14:textId="4B76B7C8" w:rsidR="00181BE9" w:rsidRDefault="00181BE9" w:rsidP="00181BE9">
      <w:pPr>
        <w:jc w:val="both"/>
        <w:rPr>
          <w:rFonts w:asciiTheme="minorBidi" w:hAnsiTheme="minorBidi" w:cstheme="minorBidi"/>
          <w:bCs/>
          <w:sz w:val="22"/>
          <w:szCs w:val="22"/>
        </w:rPr>
      </w:pPr>
      <w:r>
        <w:rPr>
          <w:rFonts w:asciiTheme="minorBidi" w:hAnsiTheme="minorBidi" w:cstheme="minorBidi"/>
          <w:bCs/>
          <w:sz w:val="22"/>
          <w:szCs w:val="22"/>
        </w:rPr>
        <w:t>Residents will not be required to explain their reasons for requesting a stage 2 consideration</w:t>
      </w:r>
      <w:r w:rsidR="008C391B">
        <w:rPr>
          <w:rFonts w:asciiTheme="minorBidi" w:hAnsiTheme="minorBidi" w:cstheme="minorBidi"/>
          <w:bCs/>
          <w:sz w:val="22"/>
          <w:szCs w:val="22"/>
        </w:rPr>
        <w:t xml:space="preserve"> and a member of the Actions SMT</w:t>
      </w:r>
      <w:r w:rsidR="000D17E8">
        <w:rPr>
          <w:rFonts w:asciiTheme="minorBidi" w:hAnsiTheme="minorBidi" w:cstheme="minorBidi"/>
          <w:bCs/>
          <w:sz w:val="22"/>
          <w:szCs w:val="22"/>
        </w:rPr>
        <w:t>, independent from the manager who responded at Stage 1</w:t>
      </w:r>
      <w:r w:rsidR="008C391B">
        <w:rPr>
          <w:rFonts w:asciiTheme="minorBidi" w:hAnsiTheme="minorBidi" w:cstheme="minorBidi"/>
          <w:bCs/>
          <w:sz w:val="22"/>
          <w:szCs w:val="22"/>
        </w:rPr>
        <w:t xml:space="preserve"> will contact them and make reasonable efforts to understand why they remain unhappy.</w:t>
      </w:r>
    </w:p>
    <w:p w14:paraId="3A6C1731" w14:textId="77777777" w:rsidR="00181BE9" w:rsidRDefault="00181BE9" w:rsidP="007E447E">
      <w:pPr>
        <w:jc w:val="both"/>
        <w:rPr>
          <w:rFonts w:asciiTheme="minorBidi" w:hAnsiTheme="minorBidi" w:cstheme="minorBidi"/>
          <w:bCs/>
          <w:sz w:val="22"/>
          <w:szCs w:val="22"/>
        </w:rPr>
      </w:pPr>
    </w:p>
    <w:p w14:paraId="28D72F19" w14:textId="1EFFD3E7" w:rsidR="00AA6FD7" w:rsidRDefault="005D27B0" w:rsidP="007E447E">
      <w:pPr>
        <w:jc w:val="both"/>
        <w:rPr>
          <w:rFonts w:asciiTheme="minorBidi" w:hAnsiTheme="minorBidi" w:cstheme="minorBidi"/>
          <w:bCs/>
          <w:sz w:val="22"/>
          <w:szCs w:val="22"/>
        </w:rPr>
      </w:pPr>
      <w:r>
        <w:rPr>
          <w:rFonts w:asciiTheme="minorBidi" w:hAnsiTheme="minorBidi" w:cstheme="minorBidi"/>
          <w:bCs/>
          <w:sz w:val="22"/>
          <w:szCs w:val="22"/>
        </w:rPr>
        <w:t>A final f</w:t>
      </w:r>
      <w:r w:rsidR="00AA6FD7" w:rsidRPr="002A66B3">
        <w:rPr>
          <w:rFonts w:asciiTheme="minorBidi" w:hAnsiTheme="minorBidi" w:cstheme="minorBidi"/>
          <w:bCs/>
          <w:sz w:val="22"/>
          <w:szCs w:val="22"/>
        </w:rPr>
        <w:t xml:space="preserve">ormalised response </w:t>
      </w:r>
      <w:r>
        <w:rPr>
          <w:rFonts w:asciiTheme="minorBidi" w:hAnsiTheme="minorBidi" w:cstheme="minorBidi"/>
          <w:bCs/>
          <w:sz w:val="22"/>
          <w:szCs w:val="22"/>
        </w:rPr>
        <w:t>will be sent to the complainant within 20 working days of the</w:t>
      </w:r>
      <w:r w:rsidR="00AA6FD7" w:rsidRPr="002A66B3">
        <w:rPr>
          <w:rFonts w:asciiTheme="minorBidi" w:hAnsiTheme="minorBidi" w:cstheme="minorBidi"/>
          <w:bCs/>
          <w:sz w:val="22"/>
          <w:szCs w:val="22"/>
        </w:rPr>
        <w:t xml:space="preserve"> complaint </w:t>
      </w:r>
      <w:r>
        <w:rPr>
          <w:rFonts w:asciiTheme="minorBidi" w:hAnsiTheme="minorBidi" w:cstheme="minorBidi"/>
          <w:bCs/>
          <w:sz w:val="22"/>
          <w:szCs w:val="22"/>
        </w:rPr>
        <w:t>being acknowledged</w:t>
      </w:r>
      <w:r w:rsidR="00AA6FD7" w:rsidRPr="002A66B3">
        <w:rPr>
          <w:rFonts w:asciiTheme="minorBidi" w:hAnsiTheme="minorBidi" w:cstheme="minorBidi"/>
          <w:bCs/>
          <w:sz w:val="22"/>
          <w:szCs w:val="22"/>
        </w:rPr>
        <w:t>.</w:t>
      </w:r>
      <w:r w:rsidR="00D63CA2" w:rsidRPr="002A66B3">
        <w:rPr>
          <w:rFonts w:asciiTheme="minorBidi" w:hAnsiTheme="minorBidi" w:cstheme="minorBidi"/>
          <w:bCs/>
          <w:sz w:val="22"/>
          <w:szCs w:val="22"/>
        </w:rPr>
        <w:t xml:space="preserve">  The right of appeal should be noted in the response.</w:t>
      </w:r>
    </w:p>
    <w:p w14:paraId="474762FE" w14:textId="77777777" w:rsidR="00F6145C" w:rsidRDefault="00F6145C" w:rsidP="007E447E">
      <w:pPr>
        <w:jc w:val="both"/>
        <w:rPr>
          <w:rFonts w:asciiTheme="minorBidi" w:hAnsiTheme="minorBidi" w:cstheme="minorBidi"/>
          <w:bCs/>
          <w:sz w:val="22"/>
          <w:szCs w:val="22"/>
        </w:rPr>
      </w:pPr>
    </w:p>
    <w:p w14:paraId="61E171DA" w14:textId="40A95BF9" w:rsidR="00DE0F42" w:rsidRDefault="00F6145C" w:rsidP="00F6145C">
      <w:pPr>
        <w:rPr>
          <w:rFonts w:asciiTheme="minorBidi" w:hAnsiTheme="minorBidi" w:cstheme="minorBidi"/>
          <w:bCs/>
          <w:sz w:val="22"/>
          <w:szCs w:val="22"/>
        </w:rPr>
      </w:pPr>
      <w:r w:rsidRPr="370C0962">
        <w:rPr>
          <w:rFonts w:asciiTheme="minorBidi" w:hAnsiTheme="minorBidi" w:cstheme="minorBidi"/>
          <w:sz w:val="22"/>
          <w:szCs w:val="22"/>
        </w:rPr>
        <w:t xml:space="preserve">If due to the complexity of the stage 2 complaint an extension of these timescales is required, Action will contact the complainant and inform them of the expected timescale for a response.  This will usually be no more than 10 working days unless there is good </w:t>
      </w:r>
      <w:r w:rsidR="002D2542" w:rsidRPr="370C0962">
        <w:rPr>
          <w:rFonts w:asciiTheme="minorBidi" w:hAnsiTheme="minorBidi" w:cstheme="minorBidi"/>
          <w:sz w:val="22"/>
          <w:szCs w:val="22"/>
        </w:rPr>
        <w:t>reason,</w:t>
      </w:r>
      <w:r w:rsidRPr="370C0962">
        <w:rPr>
          <w:rFonts w:asciiTheme="minorBidi" w:hAnsiTheme="minorBidi" w:cstheme="minorBidi"/>
          <w:sz w:val="22"/>
          <w:szCs w:val="22"/>
        </w:rPr>
        <w:t xml:space="preserve"> and this will be clearly explained.  The complainant will also be provided with the Housing Ombudsman contact details at this time.</w:t>
      </w:r>
    </w:p>
    <w:p w14:paraId="07BAA0FA" w14:textId="5EA49DB8" w:rsidR="370C0962" w:rsidRDefault="370C0962" w:rsidP="370C0962">
      <w:pPr>
        <w:widowControl/>
        <w:rPr>
          <w:rFonts w:asciiTheme="minorBidi" w:hAnsiTheme="minorBidi" w:cstheme="minorBidi"/>
          <w:sz w:val="22"/>
          <w:szCs w:val="22"/>
        </w:rPr>
      </w:pPr>
    </w:p>
    <w:p w14:paraId="0EA8D32F" w14:textId="707B127E" w:rsidR="003F1D06" w:rsidRPr="008C40DD" w:rsidRDefault="003F1D06" w:rsidP="370C0962">
      <w:pPr>
        <w:widowControl/>
        <w:rPr>
          <w:rFonts w:asciiTheme="minorBidi" w:hAnsiTheme="minorBidi" w:cstheme="minorBidi"/>
          <w:sz w:val="22"/>
          <w:szCs w:val="22"/>
        </w:rPr>
      </w:pPr>
      <w:r w:rsidRPr="370C0962">
        <w:rPr>
          <w:rFonts w:asciiTheme="minorBidi" w:hAnsiTheme="minorBidi" w:cstheme="minorBidi"/>
          <w:sz w:val="22"/>
          <w:szCs w:val="22"/>
        </w:rPr>
        <w:t>The complaint response letter will be clear and contain the following information:</w:t>
      </w:r>
    </w:p>
    <w:p w14:paraId="7DBA6E63" w14:textId="77777777" w:rsidR="003F1D06" w:rsidRPr="008C40DD" w:rsidRDefault="003F1D06" w:rsidP="003F1D06">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lastRenderedPageBreak/>
        <w:t>The complaint stage</w:t>
      </w:r>
    </w:p>
    <w:p w14:paraId="7429D4A2" w14:textId="77777777" w:rsidR="003F1D06" w:rsidRPr="008C40DD" w:rsidRDefault="003F1D06" w:rsidP="003F1D06">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The detail of the complaint and what the complainant requested as an outcome.</w:t>
      </w:r>
    </w:p>
    <w:p w14:paraId="03CF30AF" w14:textId="77777777" w:rsidR="003F1D06" w:rsidRPr="008C40DD" w:rsidRDefault="003F1D06" w:rsidP="003F1D06">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The decision on the complaint</w:t>
      </w:r>
    </w:p>
    <w:p w14:paraId="3E8B575B" w14:textId="49BFF4AC" w:rsidR="003F1D06" w:rsidRPr="008C40DD" w:rsidRDefault="003F1D06" w:rsidP="003F1D06">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 xml:space="preserve">The reasons for any decisions </w:t>
      </w:r>
      <w:r w:rsidR="002D2542" w:rsidRPr="008C40DD">
        <w:rPr>
          <w:rFonts w:asciiTheme="minorBidi" w:hAnsiTheme="minorBidi" w:cstheme="minorBidi"/>
          <w:sz w:val="22"/>
          <w:szCs w:val="22"/>
        </w:rPr>
        <w:t>made.</w:t>
      </w:r>
    </w:p>
    <w:p w14:paraId="02A3173A" w14:textId="77777777" w:rsidR="003F1D06" w:rsidRPr="008C40DD" w:rsidRDefault="003F1D06" w:rsidP="003F1D06">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The details of any remedy offered to put things right.</w:t>
      </w:r>
    </w:p>
    <w:p w14:paraId="45BEC564" w14:textId="77777777" w:rsidR="003F1D06" w:rsidRPr="008C40DD" w:rsidRDefault="003F1D06" w:rsidP="003F1D06">
      <w:pPr>
        <w:pStyle w:val="ListParagraph"/>
        <w:numPr>
          <w:ilvl w:val="0"/>
          <w:numId w:val="14"/>
        </w:numPr>
        <w:jc w:val="both"/>
        <w:rPr>
          <w:rFonts w:asciiTheme="minorBidi" w:hAnsiTheme="minorBidi" w:cstheme="minorBidi"/>
          <w:sz w:val="22"/>
          <w:szCs w:val="22"/>
        </w:rPr>
      </w:pPr>
      <w:r w:rsidRPr="008C40DD">
        <w:rPr>
          <w:rFonts w:asciiTheme="minorBidi" w:hAnsiTheme="minorBidi" w:cstheme="minorBidi"/>
          <w:sz w:val="22"/>
          <w:szCs w:val="22"/>
        </w:rPr>
        <w:t>Details of any outstanding actions and,</w:t>
      </w:r>
    </w:p>
    <w:p w14:paraId="2AEBA846" w14:textId="72B021A7" w:rsidR="003F1D06" w:rsidRPr="00AA71A0" w:rsidRDefault="003F1D06" w:rsidP="005B686A">
      <w:pPr>
        <w:pStyle w:val="ListParagraph"/>
        <w:numPr>
          <w:ilvl w:val="0"/>
          <w:numId w:val="27"/>
        </w:numPr>
        <w:jc w:val="both"/>
        <w:rPr>
          <w:rFonts w:asciiTheme="minorBidi" w:hAnsiTheme="minorBidi" w:cstheme="minorBidi"/>
          <w:sz w:val="22"/>
          <w:szCs w:val="22"/>
        </w:rPr>
      </w:pPr>
      <w:r w:rsidRPr="00AA71A0">
        <w:rPr>
          <w:rFonts w:asciiTheme="minorBidi" w:hAnsiTheme="minorBidi" w:cstheme="minorBidi"/>
          <w:sz w:val="22"/>
          <w:szCs w:val="22"/>
        </w:rPr>
        <w:t xml:space="preserve">Details of how to escalate the complaint to </w:t>
      </w:r>
      <w:r w:rsidR="00A71DD4" w:rsidRPr="00AA71A0">
        <w:rPr>
          <w:rFonts w:asciiTheme="minorBidi" w:hAnsiTheme="minorBidi" w:cstheme="minorBidi"/>
          <w:sz w:val="22"/>
          <w:szCs w:val="22"/>
        </w:rPr>
        <w:t>the Ombudsman</w:t>
      </w:r>
      <w:r w:rsidRPr="00AA71A0">
        <w:rPr>
          <w:rFonts w:asciiTheme="minorBidi" w:hAnsiTheme="minorBidi" w:cstheme="minorBidi"/>
          <w:sz w:val="22"/>
          <w:szCs w:val="22"/>
        </w:rPr>
        <w:t xml:space="preserve"> </w:t>
      </w:r>
      <w:r w:rsidR="00AA71A0" w:rsidRPr="00AA71A0">
        <w:rPr>
          <w:rFonts w:asciiTheme="minorBidi" w:hAnsiTheme="minorBidi" w:cstheme="minorBidi"/>
          <w:sz w:val="22"/>
          <w:szCs w:val="22"/>
        </w:rPr>
        <w:t xml:space="preserve">if </w:t>
      </w:r>
      <w:r w:rsidRPr="00AA71A0">
        <w:rPr>
          <w:rFonts w:asciiTheme="minorBidi" w:hAnsiTheme="minorBidi" w:cstheme="minorBidi"/>
          <w:sz w:val="22"/>
          <w:szCs w:val="22"/>
        </w:rPr>
        <w:t xml:space="preserve">the complainant </w:t>
      </w:r>
      <w:r w:rsidR="002D2542" w:rsidRPr="00AA71A0">
        <w:rPr>
          <w:rFonts w:asciiTheme="minorBidi" w:hAnsiTheme="minorBidi" w:cstheme="minorBidi"/>
          <w:sz w:val="22"/>
          <w:szCs w:val="22"/>
        </w:rPr>
        <w:t>remains</w:t>
      </w:r>
      <w:r w:rsidR="00AA71A0">
        <w:rPr>
          <w:rFonts w:asciiTheme="minorBidi" w:hAnsiTheme="minorBidi" w:cstheme="minorBidi"/>
          <w:sz w:val="22"/>
          <w:szCs w:val="22"/>
        </w:rPr>
        <w:t xml:space="preserve"> </w:t>
      </w:r>
      <w:r w:rsidRPr="00AA71A0">
        <w:rPr>
          <w:rFonts w:asciiTheme="minorBidi" w:hAnsiTheme="minorBidi" w:cstheme="minorBidi"/>
          <w:sz w:val="22"/>
          <w:szCs w:val="22"/>
        </w:rPr>
        <w:t>dissatisfied</w:t>
      </w:r>
    </w:p>
    <w:p w14:paraId="5184774C" w14:textId="77777777" w:rsidR="00F6145C" w:rsidRPr="002A66B3" w:rsidRDefault="00F6145C" w:rsidP="007E447E">
      <w:pPr>
        <w:jc w:val="both"/>
        <w:rPr>
          <w:rFonts w:asciiTheme="minorBidi" w:hAnsiTheme="minorBidi" w:cstheme="minorBidi"/>
          <w:bCs/>
          <w:sz w:val="22"/>
          <w:szCs w:val="22"/>
        </w:rPr>
      </w:pPr>
    </w:p>
    <w:p w14:paraId="62369B6F" w14:textId="77777777" w:rsidR="00AA6FD7" w:rsidRPr="002A66B3" w:rsidRDefault="00AA6FD7" w:rsidP="00D86FD2">
      <w:pPr>
        <w:jc w:val="both"/>
        <w:rPr>
          <w:rFonts w:asciiTheme="minorBidi" w:hAnsiTheme="minorBidi" w:cstheme="minorBidi"/>
          <w:bCs/>
          <w:sz w:val="22"/>
          <w:szCs w:val="22"/>
        </w:rPr>
      </w:pPr>
    </w:p>
    <w:p w14:paraId="27BF3E19" w14:textId="63806122" w:rsidR="003E5594" w:rsidRPr="005F5148" w:rsidRDefault="003E5594" w:rsidP="005F5148">
      <w:pPr>
        <w:pStyle w:val="ListParagraph"/>
        <w:numPr>
          <w:ilvl w:val="0"/>
          <w:numId w:val="21"/>
        </w:numPr>
        <w:ind w:left="567" w:hanging="567"/>
        <w:jc w:val="both"/>
        <w:rPr>
          <w:rFonts w:asciiTheme="minorBidi" w:hAnsiTheme="minorBidi" w:cstheme="minorBidi"/>
          <w:b/>
          <w:sz w:val="22"/>
          <w:szCs w:val="22"/>
        </w:rPr>
      </w:pPr>
      <w:r w:rsidRPr="005F5148">
        <w:rPr>
          <w:rFonts w:asciiTheme="minorBidi" w:hAnsiTheme="minorBidi" w:cstheme="minorBidi"/>
          <w:b/>
          <w:sz w:val="22"/>
          <w:szCs w:val="22"/>
        </w:rPr>
        <w:t>Reaching a decision</w:t>
      </w:r>
    </w:p>
    <w:p w14:paraId="5F939353" w14:textId="77777777" w:rsidR="005F5148" w:rsidRDefault="005F5148" w:rsidP="00660A42">
      <w:pPr>
        <w:jc w:val="both"/>
        <w:rPr>
          <w:rFonts w:asciiTheme="minorBidi" w:hAnsiTheme="minorBidi" w:cstheme="minorBidi"/>
          <w:sz w:val="22"/>
          <w:szCs w:val="22"/>
        </w:rPr>
      </w:pPr>
    </w:p>
    <w:p w14:paraId="6EBE12B5" w14:textId="65E6BAA7" w:rsidR="00660A42" w:rsidRPr="002A66B3" w:rsidRDefault="00660A42" w:rsidP="00660A42">
      <w:pPr>
        <w:jc w:val="both"/>
        <w:rPr>
          <w:rFonts w:asciiTheme="minorBidi" w:hAnsiTheme="minorBidi" w:cstheme="minorBidi"/>
          <w:sz w:val="22"/>
          <w:szCs w:val="22"/>
        </w:rPr>
      </w:pPr>
      <w:r w:rsidRPr="002A66B3">
        <w:rPr>
          <w:rFonts w:asciiTheme="minorBidi" w:hAnsiTheme="minorBidi" w:cstheme="minorBidi"/>
          <w:sz w:val="22"/>
          <w:szCs w:val="22"/>
        </w:rPr>
        <w:t>Sometimes it will not be possible to give a d</w:t>
      </w:r>
      <w:r w:rsidR="003E5594" w:rsidRPr="002A66B3">
        <w:rPr>
          <w:rFonts w:asciiTheme="minorBidi" w:hAnsiTheme="minorBidi" w:cstheme="minorBidi"/>
          <w:sz w:val="22"/>
          <w:szCs w:val="22"/>
        </w:rPr>
        <w:t xml:space="preserve">efinitive answer to a complaint. For example, </w:t>
      </w:r>
      <w:r w:rsidRPr="002A66B3">
        <w:rPr>
          <w:rFonts w:asciiTheme="minorBidi" w:hAnsiTheme="minorBidi" w:cstheme="minorBidi"/>
          <w:sz w:val="22"/>
          <w:szCs w:val="22"/>
        </w:rPr>
        <w:t>it may be the case that the complainant is giving o</w:t>
      </w:r>
      <w:r w:rsidR="00523863" w:rsidRPr="002A66B3">
        <w:rPr>
          <w:rFonts w:asciiTheme="minorBidi" w:hAnsiTheme="minorBidi" w:cstheme="minorBidi"/>
          <w:sz w:val="22"/>
          <w:szCs w:val="22"/>
        </w:rPr>
        <w:t>ne perspective</w:t>
      </w:r>
      <w:r w:rsidRPr="002A66B3">
        <w:rPr>
          <w:rFonts w:asciiTheme="minorBidi" w:hAnsiTheme="minorBidi" w:cstheme="minorBidi"/>
          <w:sz w:val="22"/>
          <w:szCs w:val="22"/>
        </w:rPr>
        <w:t xml:space="preserve"> a member of staff is giving another. </w:t>
      </w:r>
      <w:r w:rsidR="003E5594" w:rsidRPr="002A66B3">
        <w:rPr>
          <w:rFonts w:asciiTheme="minorBidi" w:hAnsiTheme="minorBidi" w:cstheme="minorBidi"/>
          <w:sz w:val="22"/>
          <w:szCs w:val="22"/>
        </w:rPr>
        <w:t xml:space="preserve">Investigating officers should attempt to assess what is the most likely version of events ‘on the balance of probabilities.’ </w:t>
      </w:r>
      <w:r w:rsidRPr="002A66B3">
        <w:rPr>
          <w:rFonts w:asciiTheme="minorBidi" w:hAnsiTheme="minorBidi" w:cstheme="minorBidi"/>
          <w:sz w:val="22"/>
          <w:szCs w:val="22"/>
        </w:rPr>
        <w:t xml:space="preserve"> In </w:t>
      </w:r>
      <w:r w:rsidR="003E5594" w:rsidRPr="002A66B3">
        <w:rPr>
          <w:rFonts w:asciiTheme="minorBidi" w:hAnsiTheme="minorBidi" w:cstheme="minorBidi"/>
          <w:sz w:val="22"/>
          <w:szCs w:val="22"/>
        </w:rPr>
        <w:t>some cases,</w:t>
      </w:r>
      <w:r w:rsidRPr="002A66B3">
        <w:rPr>
          <w:rFonts w:asciiTheme="minorBidi" w:hAnsiTheme="minorBidi" w:cstheme="minorBidi"/>
          <w:sz w:val="22"/>
          <w:szCs w:val="22"/>
        </w:rPr>
        <w:t xml:space="preserve"> fault or blame cannot be accepted or denied and a statement saying this is perfectly acceptable.</w:t>
      </w:r>
    </w:p>
    <w:p w14:paraId="0CE08A7D" w14:textId="77777777" w:rsidR="008C0488" w:rsidRDefault="008C0488" w:rsidP="00660A42">
      <w:pPr>
        <w:jc w:val="both"/>
        <w:rPr>
          <w:rFonts w:asciiTheme="minorBidi" w:hAnsiTheme="minorBidi" w:cstheme="minorBidi"/>
          <w:sz w:val="22"/>
          <w:szCs w:val="22"/>
        </w:rPr>
      </w:pPr>
    </w:p>
    <w:p w14:paraId="619A9B0E" w14:textId="77777777" w:rsidR="005F5148" w:rsidRPr="002A66B3" w:rsidRDefault="005F5148" w:rsidP="00660A42">
      <w:pPr>
        <w:jc w:val="both"/>
        <w:rPr>
          <w:rFonts w:asciiTheme="minorBidi" w:hAnsiTheme="minorBidi" w:cstheme="minorBidi"/>
          <w:sz w:val="22"/>
          <w:szCs w:val="22"/>
        </w:rPr>
      </w:pPr>
    </w:p>
    <w:p w14:paraId="1D2DA412" w14:textId="794DB198" w:rsidR="003E5594" w:rsidRPr="005F5148" w:rsidRDefault="003E5594" w:rsidP="005F5148">
      <w:pPr>
        <w:pStyle w:val="ListParagraph"/>
        <w:numPr>
          <w:ilvl w:val="0"/>
          <w:numId w:val="21"/>
        </w:numPr>
        <w:ind w:left="567" w:hanging="567"/>
        <w:jc w:val="both"/>
        <w:rPr>
          <w:rFonts w:asciiTheme="minorBidi" w:hAnsiTheme="minorBidi" w:cstheme="minorBidi"/>
          <w:b/>
          <w:sz w:val="22"/>
          <w:szCs w:val="22"/>
        </w:rPr>
      </w:pPr>
      <w:r w:rsidRPr="005F5148">
        <w:rPr>
          <w:rFonts w:asciiTheme="minorBidi" w:hAnsiTheme="minorBidi" w:cstheme="minorBidi"/>
          <w:b/>
          <w:sz w:val="22"/>
          <w:szCs w:val="22"/>
        </w:rPr>
        <w:t xml:space="preserve">Compensation, redress and goodwill gestures </w:t>
      </w:r>
    </w:p>
    <w:p w14:paraId="1639342C" w14:textId="77777777" w:rsidR="005F5148" w:rsidRDefault="005F5148" w:rsidP="00660A42">
      <w:pPr>
        <w:jc w:val="both"/>
        <w:rPr>
          <w:rFonts w:asciiTheme="minorBidi" w:hAnsiTheme="minorBidi" w:cstheme="minorBidi"/>
          <w:sz w:val="22"/>
          <w:szCs w:val="22"/>
        </w:rPr>
      </w:pPr>
    </w:p>
    <w:p w14:paraId="179A0820" w14:textId="446D0CAD" w:rsidR="00736679" w:rsidRPr="00736679" w:rsidRDefault="00736679" w:rsidP="00736679">
      <w:pPr>
        <w:jc w:val="both"/>
        <w:rPr>
          <w:rFonts w:asciiTheme="minorBidi" w:hAnsiTheme="minorBidi" w:cstheme="minorBidi"/>
          <w:sz w:val="22"/>
          <w:szCs w:val="22"/>
        </w:rPr>
      </w:pPr>
      <w:r w:rsidRPr="00736679">
        <w:rPr>
          <w:rFonts w:asciiTheme="minorBidi" w:hAnsiTheme="minorBidi" w:cstheme="minorBidi"/>
          <w:sz w:val="22"/>
          <w:szCs w:val="22"/>
        </w:rPr>
        <w:t xml:space="preserve">Where something has gone </w:t>
      </w:r>
      <w:r w:rsidR="00B12DB7" w:rsidRPr="00736679">
        <w:rPr>
          <w:rFonts w:asciiTheme="minorBidi" w:hAnsiTheme="minorBidi" w:cstheme="minorBidi"/>
          <w:sz w:val="22"/>
          <w:szCs w:val="22"/>
        </w:rPr>
        <w:t>wrong,</w:t>
      </w:r>
      <w:r w:rsidRPr="00736679">
        <w:rPr>
          <w:rFonts w:asciiTheme="minorBidi" w:hAnsiTheme="minorBidi" w:cstheme="minorBidi"/>
          <w:sz w:val="22"/>
          <w:szCs w:val="22"/>
        </w:rPr>
        <w:t xml:space="preserve"> we will acknowledge this and set out, as part of the complaint response, actions already taken or we intend to take to put things right. These may include: </w:t>
      </w:r>
    </w:p>
    <w:p w14:paraId="0B366CE0" w14:textId="16C00A0F" w:rsidR="00736679" w:rsidRPr="00736679" w:rsidRDefault="00736679" w:rsidP="00736679">
      <w:pPr>
        <w:pStyle w:val="ListParagraph"/>
        <w:numPr>
          <w:ilvl w:val="0"/>
          <w:numId w:val="27"/>
        </w:numPr>
        <w:jc w:val="both"/>
        <w:rPr>
          <w:rFonts w:asciiTheme="minorBidi" w:hAnsiTheme="minorBidi" w:cstheme="minorBidi"/>
          <w:sz w:val="22"/>
          <w:szCs w:val="22"/>
        </w:rPr>
      </w:pPr>
      <w:r w:rsidRPr="00736679">
        <w:rPr>
          <w:rFonts w:asciiTheme="minorBidi" w:hAnsiTheme="minorBidi" w:cstheme="minorBidi"/>
          <w:sz w:val="22"/>
          <w:szCs w:val="22"/>
        </w:rPr>
        <w:t xml:space="preserve">An apology </w:t>
      </w:r>
    </w:p>
    <w:p w14:paraId="41FB7829" w14:textId="23FF667B" w:rsidR="00736679" w:rsidRPr="00736679" w:rsidRDefault="00736679" w:rsidP="00736679">
      <w:pPr>
        <w:pStyle w:val="ListParagraph"/>
        <w:numPr>
          <w:ilvl w:val="0"/>
          <w:numId w:val="27"/>
        </w:numPr>
        <w:jc w:val="both"/>
        <w:rPr>
          <w:rFonts w:asciiTheme="minorBidi" w:hAnsiTheme="minorBidi" w:cstheme="minorBidi"/>
          <w:sz w:val="22"/>
          <w:szCs w:val="22"/>
        </w:rPr>
      </w:pPr>
      <w:r w:rsidRPr="00736679">
        <w:rPr>
          <w:rFonts w:asciiTheme="minorBidi" w:hAnsiTheme="minorBidi" w:cstheme="minorBidi"/>
          <w:sz w:val="22"/>
          <w:szCs w:val="22"/>
        </w:rPr>
        <w:t xml:space="preserve">Acknowledging where things have gone </w:t>
      </w:r>
      <w:r w:rsidR="00B12DB7" w:rsidRPr="00736679">
        <w:rPr>
          <w:rFonts w:asciiTheme="minorBidi" w:hAnsiTheme="minorBidi" w:cstheme="minorBidi"/>
          <w:sz w:val="22"/>
          <w:szCs w:val="22"/>
        </w:rPr>
        <w:t>wrong.</w:t>
      </w:r>
      <w:r w:rsidRPr="00736679">
        <w:rPr>
          <w:rFonts w:asciiTheme="minorBidi" w:hAnsiTheme="minorBidi" w:cstheme="minorBidi"/>
          <w:sz w:val="22"/>
          <w:szCs w:val="22"/>
        </w:rPr>
        <w:t xml:space="preserve"> </w:t>
      </w:r>
    </w:p>
    <w:p w14:paraId="72812EB0" w14:textId="77777777" w:rsidR="00B12DB7" w:rsidRDefault="00736679" w:rsidP="00736679">
      <w:pPr>
        <w:pStyle w:val="ListParagraph"/>
        <w:numPr>
          <w:ilvl w:val="0"/>
          <w:numId w:val="27"/>
        </w:numPr>
        <w:jc w:val="both"/>
        <w:rPr>
          <w:rFonts w:asciiTheme="minorBidi" w:hAnsiTheme="minorBidi" w:cstheme="minorBidi"/>
          <w:sz w:val="22"/>
          <w:szCs w:val="22"/>
        </w:rPr>
      </w:pPr>
      <w:r w:rsidRPr="00736679">
        <w:rPr>
          <w:rFonts w:asciiTheme="minorBidi" w:hAnsiTheme="minorBidi" w:cstheme="minorBidi"/>
          <w:sz w:val="22"/>
          <w:szCs w:val="22"/>
        </w:rPr>
        <w:t xml:space="preserve">Providing an explanation, assistance or reasons </w:t>
      </w:r>
    </w:p>
    <w:p w14:paraId="673D8BDE" w14:textId="57C56EA0" w:rsidR="00736679" w:rsidRPr="00736679" w:rsidRDefault="00B12DB7" w:rsidP="00736679">
      <w:pPr>
        <w:pStyle w:val="ListParagraph"/>
        <w:numPr>
          <w:ilvl w:val="0"/>
          <w:numId w:val="27"/>
        </w:numPr>
        <w:jc w:val="both"/>
        <w:rPr>
          <w:rFonts w:asciiTheme="minorBidi" w:hAnsiTheme="minorBidi" w:cstheme="minorBidi"/>
          <w:sz w:val="22"/>
          <w:szCs w:val="22"/>
        </w:rPr>
      </w:pPr>
      <w:proofErr w:type="gramStart"/>
      <w:r>
        <w:rPr>
          <w:rFonts w:asciiTheme="minorBidi" w:hAnsiTheme="minorBidi" w:cstheme="minorBidi"/>
          <w:sz w:val="22"/>
          <w:szCs w:val="22"/>
        </w:rPr>
        <w:t>T</w:t>
      </w:r>
      <w:r w:rsidR="00736679" w:rsidRPr="00736679">
        <w:rPr>
          <w:rFonts w:asciiTheme="minorBidi" w:hAnsiTheme="minorBidi" w:cstheme="minorBidi"/>
          <w:sz w:val="22"/>
          <w:szCs w:val="22"/>
        </w:rPr>
        <w:t>aking action</w:t>
      </w:r>
      <w:proofErr w:type="gramEnd"/>
      <w:r w:rsidR="00736679" w:rsidRPr="00736679">
        <w:rPr>
          <w:rFonts w:asciiTheme="minorBidi" w:hAnsiTheme="minorBidi" w:cstheme="minorBidi"/>
          <w:sz w:val="22"/>
          <w:szCs w:val="22"/>
        </w:rPr>
        <w:t xml:space="preserve"> if there has been a </w:t>
      </w:r>
      <w:r w:rsidR="00C16A6A" w:rsidRPr="00736679">
        <w:rPr>
          <w:rFonts w:asciiTheme="minorBidi" w:hAnsiTheme="minorBidi" w:cstheme="minorBidi"/>
          <w:sz w:val="22"/>
          <w:szCs w:val="22"/>
        </w:rPr>
        <w:t>delay.</w:t>
      </w:r>
      <w:r w:rsidR="00736679" w:rsidRPr="00736679">
        <w:rPr>
          <w:rFonts w:asciiTheme="minorBidi" w:hAnsiTheme="minorBidi" w:cstheme="minorBidi"/>
          <w:sz w:val="22"/>
          <w:szCs w:val="22"/>
        </w:rPr>
        <w:t xml:space="preserve"> </w:t>
      </w:r>
    </w:p>
    <w:p w14:paraId="3F2BAEB9" w14:textId="3EA9574A" w:rsidR="00736679" w:rsidRPr="00736679" w:rsidRDefault="00736679" w:rsidP="00736679">
      <w:pPr>
        <w:pStyle w:val="ListParagraph"/>
        <w:numPr>
          <w:ilvl w:val="0"/>
          <w:numId w:val="27"/>
        </w:numPr>
        <w:jc w:val="both"/>
        <w:rPr>
          <w:rFonts w:asciiTheme="minorBidi" w:hAnsiTheme="minorBidi" w:cstheme="minorBidi"/>
          <w:sz w:val="22"/>
          <w:szCs w:val="22"/>
        </w:rPr>
      </w:pPr>
      <w:r w:rsidRPr="00736679">
        <w:rPr>
          <w:rFonts w:asciiTheme="minorBidi" w:hAnsiTheme="minorBidi" w:cstheme="minorBidi"/>
          <w:sz w:val="22"/>
          <w:szCs w:val="22"/>
        </w:rPr>
        <w:t xml:space="preserve">Reconsidering or changing a decision </w:t>
      </w:r>
    </w:p>
    <w:p w14:paraId="09DAB857" w14:textId="4D4A991B" w:rsidR="00736679" w:rsidRPr="00736679" w:rsidRDefault="00736679" w:rsidP="00736679">
      <w:pPr>
        <w:pStyle w:val="ListParagraph"/>
        <w:numPr>
          <w:ilvl w:val="0"/>
          <w:numId w:val="27"/>
        </w:numPr>
        <w:jc w:val="both"/>
        <w:rPr>
          <w:rFonts w:asciiTheme="minorBidi" w:hAnsiTheme="minorBidi" w:cstheme="minorBidi"/>
          <w:sz w:val="22"/>
          <w:szCs w:val="22"/>
        </w:rPr>
      </w:pPr>
      <w:r w:rsidRPr="00736679">
        <w:rPr>
          <w:rFonts w:asciiTheme="minorBidi" w:hAnsiTheme="minorBidi" w:cstheme="minorBidi"/>
          <w:sz w:val="22"/>
          <w:szCs w:val="22"/>
        </w:rPr>
        <w:t xml:space="preserve">Amending a record or adding a correction or addendum </w:t>
      </w:r>
    </w:p>
    <w:p w14:paraId="26DE9FDF" w14:textId="2C335142" w:rsidR="00736679" w:rsidRPr="00736679" w:rsidRDefault="00736679" w:rsidP="00736679">
      <w:pPr>
        <w:pStyle w:val="ListParagraph"/>
        <w:numPr>
          <w:ilvl w:val="0"/>
          <w:numId w:val="27"/>
        </w:numPr>
        <w:jc w:val="both"/>
        <w:rPr>
          <w:rFonts w:asciiTheme="minorBidi" w:hAnsiTheme="minorBidi" w:cstheme="minorBidi"/>
          <w:sz w:val="22"/>
          <w:szCs w:val="22"/>
        </w:rPr>
      </w:pPr>
      <w:r w:rsidRPr="00736679">
        <w:rPr>
          <w:rFonts w:asciiTheme="minorBidi" w:hAnsiTheme="minorBidi" w:cstheme="minorBidi"/>
          <w:sz w:val="22"/>
          <w:szCs w:val="22"/>
        </w:rPr>
        <w:t xml:space="preserve">Providing a financial remedy (this will be in accordance with our compensation policy) </w:t>
      </w:r>
    </w:p>
    <w:p w14:paraId="45A805AE" w14:textId="7E4DF61F" w:rsidR="00736679" w:rsidRPr="00736679" w:rsidRDefault="00736679" w:rsidP="00736679">
      <w:pPr>
        <w:pStyle w:val="ListParagraph"/>
        <w:numPr>
          <w:ilvl w:val="0"/>
          <w:numId w:val="27"/>
        </w:numPr>
        <w:jc w:val="both"/>
        <w:rPr>
          <w:rFonts w:asciiTheme="minorBidi" w:hAnsiTheme="minorBidi" w:cstheme="minorBidi"/>
          <w:sz w:val="22"/>
          <w:szCs w:val="22"/>
        </w:rPr>
      </w:pPr>
      <w:r w:rsidRPr="00736679">
        <w:rPr>
          <w:rFonts w:asciiTheme="minorBidi" w:hAnsiTheme="minorBidi" w:cstheme="minorBidi"/>
          <w:sz w:val="22"/>
          <w:szCs w:val="22"/>
        </w:rPr>
        <w:t xml:space="preserve">Changing policies, procedures or practices </w:t>
      </w:r>
    </w:p>
    <w:p w14:paraId="3C65E3BD" w14:textId="77777777" w:rsidR="00736679" w:rsidRPr="00736679" w:rsidRDefault="00736679" w:rsidP="00B16D84">
      <w:pPr>
        <w:rPr>
          <w:rFonts w:asciiTheme="minorBidi" w:hAnsiTheme="minorBidi" w:cstheme="minorBidi"/>
          <w:sz w:val="22"/>
          <w:szCs w:val="22"/>
        </w:rPr>
      </w:pPr>
    </w:p>
    <w:p w14:paraId="57DFC635" w14:textId="77777777" w:rsidR="00B16D84" w:rsidRPr="002A66B3" w:rsidRDefault="00B16D84" w:rsidP="00B16D84">
      <w:pPr>
        <w:jc w:val="both"/>
        <w:rPr>
          <w:rFonts w:asciiTheme="minorBidi" w:hAnsiTheme="minorBidi" w:cstheme="minorBidi"/>
          <w:sz w:val="22"/>
          <w:szCs w:val="22"/>
        </w:rPr>
      </w:pPr>
      <w:r w:rsidRPr="002A66B3">
        <w:rPr>
          <w:rFonts w:asciiTheme="minorBidi" w:hAnsiTheme="minorBidi" w:cstheme="minorBidi"/>
          <w:sz w:val="22"/>
          <w:szCs w:val="22"/>
        </w:rPr>
        <w:t xml:space="preserve">At any stage of the procedure, a goodwill gesture or offer of redress can be considered, if that will provide an acceptable solution. If an investigating officer considers this appropriate, they must discuss the matter with the CEO and gain approval before making the offer to a complainant. </w:t>
      </w:r>
    </w:p>
    <w:p w14:paraId="50012B1D" w14:textId="77777777" w:rsidR="00B16D84" w:rsidRDefault="00B16D84" w:rsidP="00B16D84">
      <w:pPr>
        <w:rPr>
          <w:rFonts w:asciiTheme="minorBidi" w:hAnsiTheme="minorBidi" w:cstheme="minorBidi"/>
          <w:sz w:val="22"/>
          <w:szCs w:val="22"/>
        </w:rPr>
      </w:pPr>
    </w:p>
    <w:p w14:paraId="7C984390" w14:textId="38D8364D" w:rsidR="00306AD5" w:rsidRDefault="00306AD5" w:rsidP="00306AD5">
      <w:pPr>
        <w:rPr>
          <w:rFonts w:asciiTheme="minorBidi" w:hAnsiTheme="minorBidi" w:cstheme="minorBidi"/>
          <w:sz w:val="22"/>
          <w:szCs w:val="22"/>
        </w:rPr>
      </w:pPr>
      <w:r w:rsidRPr="00736679">
        <w:rPr>
          <w:rFonts w:asciiTheme="minorBidi" w:hAnsiTheme="minorBidi" w:cstheme="minorBidi"/>
          <w:sz w:val="22"/>
          <w:szCs w:val="22"/>
        </w:rPr>
        <w:t xml:space="preserve">Any </w:t>
      </w:r>
      <w:r>
        <w:rPr>
          <w:rFonts w:asciiTheme="minorBidi" w:hAnsiTheme="minorBidi" w:cstheme="minorBidi"/>
          <w:sz w:val="22"/>
          <w:szCs w:val="22"/>
        </w:rPr>
        <w:t xml:space="preserve">gesture of good will </w:t>
      </w:r>
      <w:r w:rsidRPr="00736679">
        <w:rPr>
          <w:rFonts w:asciiTheme="minorBidi" w:hAnsiTheme="minorBidi" w:cstheme="minorBidi"/>
          <w:sz w:val="22"/>
          <w:szCs w:val="22"/>
        </w:rPr>
        <w:t xml:space="preserve">offered will reflect the impact on the complainant </w:t>
      </w:r>
      <w:proofErr w:type="gramStart"/>
      <w:r w:rsidRPr="00736679">
        <w:rPr>
          <w:rFonts w:asciiTheme="minorBidi" w:hAnsiTheme="minorBidi" w:cstheme="minorBidi"/>
          <w:sz w:val="22"/>
          <w:szCs w:val="22"/>
        </w:rPr>
        <w:t>as a result of</w:t>
      </w:r>
      <w:proofErr w:type="gramEnd"/>
      <w:r w:rsidRPr="00736679">
        <w:rPr>
          <w:rFonts w:asciiTheme="minorBidi" w:hAnsiTheme="minorBidi" w:cstheme="minorBidi"/>
          <w:sz w:val="22"/>
          <w:szCs w:val="22"/>
        </w:rPr>
        <w:t xml:space="preserve"> any fault identified.</w:t>
      </w:r>
      <w:r>
        <w:rPr>
          <w:rFonts w:asciiTheme="minorBidi" w:hAnsiTheme="minorBidi" w:cstheme="minorBidi"/>
          <w:sz w:val="22"/>
          <w:szCs w:val="22"/>
        </w:rPr>
        <w:t xml:space="preserve">  </w:t>
      </w:r>
      <w:r w:rsidRPr="00736679">
        <w:rPr>
          <w:rFonts w:asciiTheme="minorBidi" w:hAnsiTheme="minorBidi" w:cstheme="minorBidi"/>
          <w:sz w:val="22"/>
          <w:szCs w:val="22"/>
        </w:rPr>
        <w:t xml:space="preserve">The offer will clearly set out what will happen and by when, in agreement with the complainant where this is appropriate. Any remedy proposed must be followed through to completion. </w:t>
      </w:r>
    </w:p>
    <w:p w14:paraId="623DEC1F" w14:textId="77777777" w:rsidR="00306AD5" w:rsidRDefault="00306AD5" w:rsidP="00B16D84">
      <w:pPr>
        <w:rPr>
          <w:rFonts w:asciiTheme="minorBidi" w:hAnsiTheme="minorBidi" w:cstheme="minorBidi"/>
          <w:sz w:val="22"/>
          <w:szCs w:val="22"/>
        </w:rPr>
      </w:pPr>
    </w:p>
    <w:p w14:paraId="0467A850" w14:textId="2FA38D3A" w:rsidR="00D67672" w:rsidRDefault="00736679" w:rsidP="00D67672">
      <w:pPr>
        <w:jc w:val="both"/>
        <w:rPr>
          <w:rFonts w:asciiTheme="minorBidi" w:hAnsiTheme="minorBidi" w:cstheme="minorBidi"/>
          <w:sz w:val="22"/>
          <w:szCs w:val="22"/>
        </w:rPr>
      </w:pPr>
      <w:r w:rsidRPr="00736679">
        <w:rPr>
          <w:rFonts w:asciiTheme="minorBidi" w:hAnsiTheme="minorBidi" w:cstheme="minorBidi"/>
          <w:sz w:val="22"/>
          <w:szCs w:val="22"/>
        </w:rPr>
        <w:t xml:space="preserve">When considering an appropriate </w:t>
      </w:r>
      <w:r w:rsidR="00B12DB7" w:rsidRPr="00736679">
        <w:rPr>
          <w:rFonts w:asciiTheme="minorBidi" w:hAnsiTheme="minorBidi" w:cstheme="minorBidi"/>
          <w:sz w:val="22"/>
          <w:szCs w:val="22"/>
        </w:rPr>
        <w:t>remedy,</w:t>
      </w:r>
      <w:r w:rsidRPr="00736679">
        <w:rPr>
          <w:rFonts w:asciiTheme="minorBidi" w:hAnsiTheme="minorBidi" w:cstheme="minorBidi"/>
          <w:sz w:val="22"/>
          <w:szCs w:val="22"/>
        </w:rPr>
        <w:t xml:space="preserve"> the complaint handler will take account of the guidance issued by the Housing Ombudsman</w:t>
      </w:r>
      <w:r w:rsidR="007B6EB7">
        <w:rPr>
          <w:rFonts w:asciiTheme="minorBidi" w:hAnsiTheme="minorBidi" w:cstheme="minorBidi"/>
          <w:sz w:val="22"/>
          <w:szCs w:val="22"/>
        </w:rPr>
        <w:t>.</w:t>
      </w:r>
      <w:r w:rsidRPr="00736679">
        <w:rPr>
          <w:rFonts w:asciiTheme="minorBidi" w:hAnsiTheme="minorBidi" w:cstheme="minorBidi"/>
          <w:sz w:val="22"/>
          <w:szCs w:val="22"/>
        </w:rPr>
        <w:t xml:space="preserve"> </w:t>
      </w:r>
    </w:p>
    <w:p w14:paraId="739E410A" w14:textId="77777777" w:rsidR="00D67672" w:rsidRDefault="00D67672" w:rsidP="00D67672">
      <w:pPr>
        <w:jc w:val="both"/>
        <w:rPr>
          <w:rFonts w:asciiTheme="minorBidi" w:hAnsiTheme="minorBidi" w:cstheme="minorBidi"/>
          <w:sz w:val="22"/>
          <w:szCs w:val="22"/>
        </w:rPr>
      </w:pPr>
    </w:p>
    <w:p w14:paraId="4917AD76" w14:textId="77777777" w:rsidR="005F5148" w:rsidRDefault="005F5148" w:rsidP="00660A42">
      <w:pPr>
        <w:jc w:val="both"/>
        <w:rPr>
          <w:rFonts w:asciiTheme="minorBidi" w:hAnsiTheme="minorBidi" w:cstheme="minorBidi"/>
          <w:b/>
          <w:bCs/>
          <w:sz w:val="22"/>
          <w:szCs w:val="22"/>
        </w:rPr>
      </w:pPr>
    </w:p>
    <w:p w14:paraId="5CAB9C04" w14:textId="4CE591C5" w:rsidR="00660A42" w:rsidRPr="005F5148" w:rsidRDefault="00660A42" w:rsidP="005F5148">
      <w:pPr>
        <w:pStyle w:val="ListParagraph"/>
        <w:numPr>
          <w:ilvl w:val="0"/>
          <w:numId w:val="21"/>
        </w:numPr>
        <w:ind w:left="567" w:hanging="567"/>
        <w:jc w:val="both"/>
        <w:rPr>
          <w:rFonts w:asciiTheme="minorBidi" w:hAnsiTheme="minorBidi" w:cstheme="minorBidi"/>
          <w:b/>
          <w:bCs/>
          <w:sz w:val="22"/>
          <w:szCs w:val="22"/>
        </w:rPr>
      </w:pPr>
      <w:r w:rsidRPr="005F5148">
        <w:rPr>
          <w:rFonts w:asciiTheme="minorBidi" w:hAnsiTheme="minorBidi" w:cstheme="minorBidi"/>
          <w:b/>
          <w:bCs/>
          <w:sz w:val="22"/>
          <w:szCs w:val="22"/>
        </w:rPr>
        <w:t>Independent Housing Ombudsman Enquiries</w:t>
      </w:r>
    </w:p>
    <w:p w14:paraId="5E8BE7C4" w14:textId="77777777" w:rsidR="005F5148" w:rsidRDefault="005F5148" w:rsidP="00660A42">
      <w:pPr>
        <w:jc w:val="both"/>
        <w:rPr>
          <w:rFonts w:asciiTheme="minorBidi" w:hAnsiTheme="minorBidi" w:cstheme="minorBidi"/>
          <w:sz w:val="22"/>
          <w:szCs w:val="22"/>
        </w:rPr>
      </w:pPr>
    </w:p>
    <w:p w14:paraId="48C51D19" w14:textId="25956880" w:rsidR="00660A42" w:rsidRPr="002A66B3" w:rsidRDefault="00660A42" w:rsidP="00660A42">
      <w:pPr>
        <w:jc w:val="both"/>
        <w:rPr>
          <w:rFonts w:asciiTheme="minorBidi" w:hAnsiTheme="minorBidi" w:cstheme="minorBidi"/>
          <w:sz w:val="22"/>
          <w:szCs w:val="22"/>
        </w:rPr>
      </w:pPr>
      <w:r w:rsidRPr="002A66B3">
        <w:rPr>
          <w:rFonts w:asciiTheme="minorBidi" w:hAnsiTheme="minorBidi" w:cstheme="minorBidi"/>
          <w:sz w:val="22"/>
          <w:szCs w:val="22"/>
        </w:rPr>
        <w:t>All enquiries from the Independent Housing Ombudsman should</w:t>
      </w:r>
      <w:r w:rsidR="006A05B5" w:rsidRPr="002A66B3">
        <w:rPr>
          <w:rFonts w:asciiTheme="minorBidi" w:hAnsiTheme="minorBidi" w:cstheme="minorBidi"/>
          <w:sz w:val="22"/>
          <w:szCs w:val="22"/>
        </w:rPr>
        <w:t xml:space="preserve"> be referred immediately </w:t>
      </w:r>
      <w:r w:rsidR="00341812" w:rsidRPr="002A66B3">
        <w:rPr>
          <w:rFonts w:asciiTheme="minorBidi" w:hAnsiTheme="minorBidi" w:cstheme="minorBidi"/>
          <w:sz w:val="22"/>
          <w:szCs w:val="22"/>
        </w:rPr>
        <w:t>to the CEO</w:t>
      </w:r>
      <w:r w:rsidRPr="002A66B3">
        <w:rPr>
          <w:rFonts w:asciiTheme="minorBidi" w:hAnsiTheme="minorBidi" w:cstheme="minorBidi"/>
          <w:sz w:val="22"/>
          <w:szCs w:val="22"/>
        </w:rPr>
        <w:t xml:space="preserve"> who </w:t>
      </w:r>
      <w:r w:rsidR="00B12DB7" w:rsidRPr="002A66B3">
        <w:rPr>
          <w:rFonts w:asciiTheme="minorBidi" w:hAnsiTheme="minorBidi" w:cstheme="minorBidi"/>
          <w:sz w:val="22"/>
          <w:szCs w:val="22"/>
        </w:rPr>
        <w:t>will: -</w:t>
      </w:r>
    </w:p>
    <w:p w14:paraId="4CFA1628" w14:textId="77777777" w:rsidR="009B0E8E" w:rsidRPr="002A66B3" w:rsidRDefault="009B0E8E" w:rsidP="00660A42">
      <w:pPr>
        <w:jc w:val="both"/>
        <w:rPr>
          <w:rFonts w:asciiTheme="minorBidi" w:hAnsiTheme="minorBidi" w:cstheme="minorBidi"/>
          <w:sz w:val="22"/>
          <w:szCs w:val="22"/>
        </w:rPr>
      </w:pPr>
    </w:p>
    <w:p w14:paraId="3130E0B6" w14:textId="40278875" w:rsidR="00660A42" w:rsidRPr="002A66B3" w:rsidRDefault="00660A42" w:rsidP="006A05B5">
      <w:pPr>
        <w:numPr>
          <w:ilvl w:val="0"/>
          <w:numId w:val="9"/>
        </w:numPr>
        <w:jc w:val="both"/>
        <w:rPr>
          <w:rFonts w:asciiTheme="minorBidi" w:hAnsiTheme="minorBidi" w:cstheme="minorBidi"/>
          <w:sz w:val="22"/>
          <w:szCs w:val="22"/>
        </w:rPr>
      </w:pPr>
      <w:r w:rsidRPr="002A66B3">
        <w:rPr>
          <w:rFonts w:asciiTheme="minorBidi" w:hAnsiTheme="minorBidi" w:cstheme="minorBidi"/>
          <w:sz w:val="22"/>
          <w:szCs w:val="22"/>
        </w:rPr>
        <w:t xml:space="preserve">Record the receipt of the </w:t>
      </w:r>
      <w:r w:rsidR="00B12DB7" w:rsidRPr="002A66B3">
        <w:rPr>
          <w:rFonts w:asciiTheme="minorBidi" w:hAnsiTheme="minorBidi" w:cstheme="minorBidi"/>
          <w:sz w:val="22"/>
          <w:szCs w:val="22"/>
        </w:rPr>
        <w:t>enquiry.</w:t>
      </w:r>
      <w:r w:rsidRPr="002A66B3">
        <w:rPr>
          <w:rFonts w:asciiTheme="minorBidi" w:hAnsiTheme="minorBidi" w:cstheme="minorBidi"/>
          <w:sz w:val="22"/>
          <w:szCs w:val="22"/>
        </w:rPr>
        <w:t xml:space="preserve"> </w:t>
      </w:r>
    </w:p>
    <w:p w14:paraId="3B297A56" w14:textId="77777777" w:rsidR="001A5DFF" w:rsidRPr="002A66B3" w:rsidRDefault="00B05869" w:rsidP="00431BED">
      <w:pPr>
        <w:numPr>
          <w:ilvl w:val="0"/>
          <w:numId w:val="9"/>
        </w:numPr>
        <w:jc w:val="both"/>
        <w:rPr>
          <w:rFonts w:asciiTheme="minorBidi" w:hAnsiTheme="minorBidi" w:cstheme="minorBidi"/>
          <w:sz w:val="22"/>
          <w:szCs w:val="22"/>
        </w:rPr>
      </w:pPr>
      <w:r w:rsidRPr="002A66B3">
        <w:rPr>
          <w:rFonts w:asciiTheme="minorBidi" w:hAnsiTheme="minorBidi" w:cstheme="minorBidi"/>
          <w:sz w:val="22"/>
          <w:szCs w:val="22"/>
        </w:rPr>
        <w:t>Action</w:t>
      </w:r>
      <w:r w:rsidR="00660A42" w:rsidRPr="002A66B3">
        <w:rPr>
          <w:rFonts w:asciiTheme="minorBidi" w:hAnsiTheme="minorBidi" w:cstheme="minorBidi"/>
          <w:sz w:val="22"/>
          <w:szCs w:val="22"/>
        </w:rPr>
        <w:t xml:space="preserve"> a thorough response in accordance with the enquiry request.</w:t>
      </w:r>
    </w:p>
    <w:p w14:paraId="41471560" w14:textId="77777777" w:rsidR="00523863" w:rsidRPr="002A66B3" w:rsidRDefault="00523863" w:rsidP="00523863">
      <w:pPr>
        <w:ind w:left="720"/>
        <w:jc w:val="both"/>
        <w:rPr>
          <w:rFonts w:asciiTheme="minorBidi" w:hAnsiTheme="minorBidi" w:cstheme="minorBidi"/>
          <w:sz w:val="22"/>
          <w:szCs w:val="22"/>
        </w:rPr>
      </w:pPr>
    </w:p>
    <w:p w14:paraId="66836524" w14:textId="38FB93FC" w:rsidR="00D838A9" w:rsidRPr="005F5148" w:rsidRDefault="00D838A9" w:rsidP="370C0962">
      <w:pPr>
        <w:widowControl/>
        <w:rPr>
          <w:rFonts w:asciiTheme="minorBidi" w:hAnsiTheme="minorBidi" w:cstheme="minorBidi"/>
          <w:b/>
          <w:bCs/>
          <w:sz w:val="22"/>
          <w:szCs w:val="22"/>
        </w:rPr>
      </w:pPr>
      <w:r w:rsidRPr="370C0962">
        <w:rPr>
          <w:rFonts w:asciiTheme="minorBidi" w:hAnsiTheme="minorBidi" w:cstheme="minorBidi"/>
          <w:b/>
          <w:bCs/>
          <w:sz w:val="22"/>
          <w:szCs w:val="22"/>
        </w:rPr>
        <w:t>Compliments</w:t>
      </w:r>
    </w:p>
    <w:p w14:paraId="59CC080B" w14:textId="77777777" w:rsidR="00D838A9" w:rsidRPr="002A66B3" w:rsidRDefault="00D838A9" w:rsidP="00D838A9">
      <w:pPr>
        <w:jc w:val="both"/>
        <w:rPr>
          <w:rFonts w:asciiTheme="minorBidi" w:hAnsiTheme="minorBidi" w:cstheme="minorBidi"/>
          <w:b/>
          <w:bCs/>
          <w:sz w:val="22"/>
          <w:szCs w:val="22"/>
        </w:rPr>
      </w:pPr>
    </w:p>
    <w:p w14:paraId="035D7267" w14:textId="77777777" w:rsidR="00D838A9" w:rsidRPr="002A66B3" w:rsidRDefault="00D838A9" w:rsidP="00D838A9">
      <w:pPr>
        <w:pStyle w:val="BodyText"/>
        <w:widowControl w:val="0"/>
        <w:spacing w:before="0" w:line="240" w:lineRule="auto"/>
        <w:jc w:val="both"/>
        <w:rPr>
          <w:rFonts w:asciiTheme="minorBidi" w:hAnsiTheme="minorBidi" w:cstheme="minorBidi"/>
          <w:b/>
          <w:bCs/>
          <w:sz w:val="22"/>
          <w:szCs w:val="22"/>
        </w:rPr>
      </w:pPr>
      <w:r w:rsidRPr="002A66B3">
        <w:rPr>
          <w:rFonts w:asciiTheme="minorBidi" w:hAnsiTheme="minorBidi" w:cstheme="minorBidi"/>
          <w:b/>
          <w:bCs/>
          <w:sz w:val="22"/>
          <w:szCs w:val="22"/>
        </w:rPr>
        <w:lastRenderedPageBreak/>
        <w:t>A compliment is:</w:t>
      </w:r>
    </w:p>
    <w:p w14:paraId="32FA9C2E" w14:textId="77777777" w:rsidR="00D838A9" w:rsidRPr="002A66B3" w:rsidRDefault="00D838A9" w:rsidP="00D838A9">
      <w:pPr>
        <w:pStyle w:val="BodyText"/>
        <w:widowControl w:val="0"/>
        <w:spacing w:before="0" w:line="240" w:lineRule="auto"/>
        <w:jc w:val="both"/>
        <w:rPr>
          <w:rFonts w:asciiTheme="minorBidi" w:hAnsiTheme="minorBidi" w:cstheme="minorBidi"/>
          <w:sz w:val="22"/>
          <w:szCs w:val="22"/>
        </w:rPr>
      </w:pPr>
      <w:r w:rsidRPr="002A66B3">
        <w:rPr>
          <w:rFonts w:asciiTheme="minorBidi" w:hAnsiTheme="minorBidi" w:cstheme="minorBidi"/>
          <w:bCs/>
          <w:sz w:val="22"/>
          <w:szCs w:val="22"/>
        </w:rPr>
        <w:t>A</w:t>
      </w:r>
      <w:r w:rsidRPr="002A66B3">
        <w:rPr>
          <w:rFonts w:asciiTheme="minorBidi" w:hAnsiTheme="minorBidi" w:cstheme="minorBidi"/>
          <w:sz w:val="22"/>
          <w:szCs w:val="22"/>
        </w:rPr>
        <w:t>n expression of appreciation of an action or series of actions by a member of staff or a general expression about the service or services we provide (that has not been solicited or provoked from the individual).</w:t>
      </w:r>
    </w:p>
    <w:p w14:paraId="5346647B" w14:textId="77777777" w:rsidR="00D838A9" w:rsidRPr="002A66B3" w:rsidRDefault="00D838A9" w:rsidP="00D838A9">
      <w:pPr>
        <w:jc w:val="both"/>
        <w:rPr>
          <w:rFonts w:asciiTheme="minorBidi" w:hAnsiTheme="minorBidi" w:cstheme="minorBidi"/>
          <w:sz w:val="22"/>
          <w:szCs w:val="22"/>
        </w:rPr>
      </w:pPr>
    </w:p>
    <w:p w14:paraId="4E899F5F" w14:textId="77777777" w:rsidR="00D838A9" w:rsidRPr="002A66B3" w:rsidRDefault="00D838A9" w:rsidP="00D838A9">
      <w:pPr>
        <w:jc w:val="both"/>
        <w:rPr>
          <w:rFonts w:asciiTheme="minorBidi" w:hAnsiTheme="minorBidi" w:cstheme="minorBidi"/>
          <w:b/>
          <w:bCs/>
          <w:sz w:val="22"/>
          <w:szCs w:val="22"/>
        </w:rPr>
      </w:pPr>
      <w:r w:rsidRPr="002A66B3">
        <w:rPr>
          <w:rFonts w:asciiTheme="minorBidi" w:hAnsiTheme="minorBidi" w:cstheme="minorBidi"/>
          <w:b/>
          <w:bCs/>
          <w:sz w:val="22"/>
          <w:szCs w:val="22"/>
        </w:rPr>
        <w:t>How to respond to a compliment</w:t>
      </w:r>
    </w:p>
    <w:p w14:paraId="10B3CD71" w14:textId="77777777" w:rsidR="00D838A9" w:rsidRPr="002A66B3" w:rsidRDefault="00D838A9" w:rsidP="00D838A9">
      <w:pPr>
        <w:pStyle w:val="Heading4"/>
        <w:widowControl w:val="0"/>
        <w:spacing w:line="240" w:lineRule="auto"/>
        <w:jc w:val="both"/>
        <w:rPr>
          <w:rFonts w:asciiTheme="minorBidi" w:hAnsiTheme="minorBidi" w:cstheme="minorBidi"/>
          <w:sz w:val="22"/>
          <w:szCs w:val="22"/>
        </w:rPr>
      </w:pPr>
      <w:r w:rsidRPr="002A66B3">
        <w:rPr>
          <w:rFonts w:asciiTheme="minorBidi" w:hAnsiTheme="minorBidi" w:cstheme="minorBidi"/>
          <w:sz w:val="22"/>
          <w:szCs w:val="22"/>
        </w:rPr>
        <w:t xml:space="preserve">All compliments should be treated appropriately and professionally.  If somebody expresses appreciation about something that you as an individual, or another member of staff have done, they should be offered the opportunity to complete a compliments form.  Compliments received via other means e.g. a suggestion box should also be responded to in a similar manner.  However, if a person makes a compliment that is inappropriate you should reaffirm your professional position and react in line with Action’s Code of Conduct.   </w:t>
      </w:r>
    </w:p>
    <w:p w14:paraId="5CDD17EE" w14:textId="77777777" w:rsidR="00D838A9" w:rsidRPr="002A66B3" w:rsidRDefault="00D838A9" w:rsidP="00D838A9">
      <w:pPr>
        <w:rPr>
          <w:rFonts w:asciiTheme="minorBidi" w:hAnsiTheme="minorBidi" w:cstheme="minorBidi"/>
          <w:sz w:val="22"/>
          <w:szCs w:val="22"/>
        </w:rPr>
      </w:pPr>
    </w:p>
    <w:p w14:paraId="28EBE1ED" w14:textId="77777777" w:rsidR="00D838A9" w:rsidRPr="002A66B3" w:rsidRDefault="00D838A9" w:rsidP="00D838A9">
      <w:pPr>
        <w:pStyle w:val="BodyText"/>
        <w:widowControl w:val="0"/>
        <w:spacing w:before="0" w:line="240" w:lineRule="auto"/>
        <w:jc w:val="both"/>
        <w:rPr>
          <w:rFonts w:asciiTheme="minorBidi" w:hAnsiTheme="minorBidi" w:cstheme="minorBidi"/>
          <w:sz w:val="22"/>
          <w:szCs w:val="22"/>
        </w:rPr>
      </w:pPr>
      <w:r w:rsidRPr="002A66B3">
        <w:rPr>
          <w:rFonts w:asciiTheme="minorBidi" w:hAnsiTheme="minorBidi" w:cstheme="minorBidi"/>
          <w:sz w:val="22"/>
          <w:szCs w:val="22"/>
        </w:rPr>
        <w:t xml:space="preserve">Compliments should be recorded.  You should consider whether it is polite and proportionate to reply to any compliments received. </w:t>
      </w:r>
    </w:p>
    <w:p w14:paraId="27FE6C09" w14:textId="77777777" w:rsidR="00D838A9" w:rsidRDefault="00D838A9" w:rsidP="00D838A9">
      <w:pPr>
        <w:pStyle w:val="BodyText"/>
        <w:widowControl w:val="0"/>
        <w:spacing w:before="0" w:line="240" w:lineRule="auto"/>
        <w:jc w:val="both"/>
        <w:rPr>
          <w:rFonts w:asciiTheme="minorBidi" w:hAnsiTheme="minorBidi" w:cstheme="minorBidi"/>
          <w:sz w:val="22"/>
          <w:szCs w:val="22"/>
        </w:rPr>
      </w:pPr>
    </w:p>
    <w:p w14:paraId="5B135919" w14:textId="77777777" w:rsidR="00CF1EF9" w:rsidRDefault="00CF1EF9" w:rsidP="00D838A9">
      <w:pPr>
        <w:pStyle w:val="BodyText"/>
        <w:widowControl w:val="0"/>
        <w:spacing w:before="0" w:line="240" w:lineRule="auto"/>
        <w:jc w:val="both"/>
        <w:rPr>
          <w:rFonts w:asciiTheme="minorBidi" w:hAnsiTheme="minorBidi" w:cstheme="minorBidi"/>
          <w:sz w:val="22"/>
          <w:szCs w:val="22"/>
        </w:rPr>
      </w:pPr>
    </w:p>
    <w:p w14:paraId="14D82634" w14:textId="77777777" w:rsidR="00CF1EF9" w:rsidRPr="00D838A9" w:rsidRDefault="00CF1EF9" w:rsidP="00CF1EF9">
      <w:pPr>
        <w:pStyle w:val="BodyText"/>
        <w:widowControl w:val="0"/>
        <w:numPr>
          <w:ilvl w:val="0"/>
          <w:numId w:val="21"/>
        </w:numPr>
        <w:spacing w:before="0" w:line="240" w:lineRule="auto"/>
        <w:ind w:left="567" w:hanging="567"/>
        <w:jc w:val="both"/>
        <w:rPr>
          <w:rFonts w:asciiTheme="minorBidi" w:hAnsiTheme="minorBidi" w:cstheme="minorBidi"/>
          <w:b/>
          <w:sz w:val="22"/>
          <w:szCs w:val="22"/>
        </w:rPr>
      </w:pPr>
      <w:r w:rsidRPr="002A66B3">
        <w:rPr>
          <w:rFonts w:asciiTheme="minorBidi" w:hAnsiTheme="minorBidi" w:cstheme="minorBidi"/>
          <w:b/>
          <w:bCs/>
          <w:sz w:val="22"/>
          <w:szCs w:val="22"/>
        </w:rPr>
        <w:t>Monitoring &amp; Record Keeping</w:t>
      </w:r>
    </w:p>
    <w:p w14:paraId="433E60E6" w14:textId="77777777" w:rsidR="00CF1EF9" w:rsidRDefault="00CF1EF9" w:rsidP="00CF1EF9">
      <w:pPr>
        <w:pStyle w:val="BodyText"/>
        <w:widowControl w:val="0"/>
        <w:spacing w:before="0" w:line="240" w:lineRule="auto"/>
        <w:jc w:val="both"/>
        <w:rPr>
          <w:rFonts w:asciiTheme="minorBidi" w:hAnsiTheme="minorBidi" w:cstheme="minorBidi"/>
          <w:b/>
          <w:bCs/>
          <w:sz w:val="22"/>
          <w:szCs w:val="22"/>
        </w:rPr>
      </w:pPr>
    </w:p>
    <w:p w14:paraId="4B182062" w14:textId="77777777" w:rsidR="00CF1EF9" w:rsidRPr="00D838A9" w:rsidRDefault="00CF1EF9" w:rsidP="00CF1EF9">
      <w:pPr>
        <w:pStyle w:val="BodyText"/>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A report of complaints performance and service improvements will be produced on an </w:t>
      </w:r>
    </w:p>
    <w:p w14:paraId="779F3EB8" w14:textId="77777777" w:rsidR="00CF1EF9" w:rsidRPr="00D838A9" w:rsidRDefault="00CF1EF9" w:rsidP="00CF1EF9">
      <w:pPr>
        <w:pStyle w:val="BodyText"/>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annual basis and reported to the Board. This report will include: </w:t>
      </w:r>
    </w:p>
    <w:p w14:paraId="333600FF" w14:textId="77777777" w:rsidR="00CF1EF9" w:rsidRPr="00D838A9" w:rsidRDefault="00CF1EF9" w:rsidP="00CF1EF9">
      <w:pPr>
        <w:pStyle w:val="BodyText"/>
        <w:numPr>
          <w:ilvl w:val="0"/>
          <w:numId w:val="9"/>
        </w:numPr>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The annual self-assessment against the Housing Ombudsman Complaint Handling Code. </w:t>
      </w:r>
    </w:p>
    <w:p w14:paraId="39D0FCB2" w14:textId="77777777" w:rsidR="00CF1EF9" w:rsidRPr="00F42D0B" w:rsidRDefault="00CF1EF9" w:rsidP="00CF1EF9">
      <w:pPr>
        <w:pStyle w:val="BodyText"/>
        <w:numPr>
          <w:ilvl w:val="0"/>
          <w:numId w:val="28"/>
        </w:numPr>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A quantitative and qualitative analysis of our complaint handling performance, including a </w:t>
      </w:r>
      <w:r w:rsidRPr="00F42D0B">
        <w:rPr>
          <w:rFonts w:asciiTheme="minorBidi" w:hAnsiTheme="minorBidi" w:cstheme="minorBidi"/>
          <w:bCs/>
          <w:sz w:val="22"/>
          <w:szCs w:val="22"/>
        </w:rPr>
        <w:t xml:space="preserve">summary of the types of complaints we have refused to accept. </w:t>
      </w:r>
    </w:p>
    <w:p w14:paraId="217B0C23" w14:textId="77777777" w:rsidR="00CF1EF9" w:rsidRPr="00F42D0B" w:rsidRDefault="00CF1EF9" w:rsidP="00CF1EF9">
      <w:pPr>
        <w:pStyle w:val="BodyText"/>
        <w:numPr>
          <w:ilvl w:val="0"/>
          <w:numId w:val="28"/>
        </w:numPr>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Any findings of non-compliance with the Complaint Handling Code made by the Housing </w:t>
      </w:r>
      <w:r w:rsidRPr="00F42D0B">
        <w:rPr>
          <w:rFonts w:asciiTheme="minorBidi" w:hAnsiTheme="minorBidi" w:cstheme="minorBidi"/>
          <w:bCs/>
          <w:sz w:val="22"/>
          <w:szCs w:val="22"/>
        </w:rPr>
        <w:t xml:space="preserve">Ombudsman. </w:t>
      </w:r>
    </w:p>
    <w:p w14:paraId="088D5B88" w14:textId="77777777" w:rsidR="00CF1EF9" w:rsidRPr="00D838A9" w:rsidRDefault="00CF1EF9" w:rsidP="00CF1EF9">
      <w:pPr>
        <w:pStyle w:val="BodyText"/>
        <w:numPr>
          <w:ilvl w:val="0"/>
          <w:numId w:val="28"/>
        </w:numPr>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Service improvements made </w:t>
      </w:r>
      <w:proofErr w:type="gramStart"/>
      <w:r w:rsidRPr="00D838A9">
        <w:rPr>
          <w:rFonts w:asciiTheme="minorBidi" w:hAnsiTheme="minorBidi" w:cstheme="minorBidi"/>
          <w:bCs/>
          <w:sz w:val="22"/>
          <w:szCs w:val="22"/>
        </w:rPr>
        <w:t>as a result of</w:t>
      </w:r>
      <w:proofErr w:type="gramEnd"/>
      <w:r w:rsidRPr="00D838A9">
        <w:rPr>
          <w:rFonts w:asciiTheme="minorBidi" w:hAnsiTheme="minorBidi" w:cstheme="minorBidi"/>
          <w:bCs/>
          <w:sz w:val="22"/>
          <w:szCs w:val="22"/>
        </w:rPr>
        <w:t xml:space="preserve"> complaints. </w:t>
      </w:r>
    </w:p>
    <w:p w14:paraId="31FD2874" w14:textId="77777777" w:rsidR="00CF1EF9" w:rsidRPr="00D838A9" w:rsidRDefault="00CF1EF9" w:rsidP="00CF1EF9">
      <w:pPr>
        <w:pStyle w:val="BodyText"/>
        <w:numPr>
          <w:ilvl w:val="0"/>
          <w:numId w:val="28"/>
        </w:numPr>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Any annual report about our performance from the Ombudsman. </w:t>
      </w:r>
    </w:p>
    <w:p w14:paraId="5805BEE2" w14:textId="77777777" w:rsidR="00CF1EF9" w:rsidRPr="00F42D0B" w:rsidRDefault="00CF1EF9" w:rsidP="00CF1EF9">
      <w:pPr>
        <w:pStyle w:val="BodyText"/>
        <w:numPr>
          <w:ilvl w:val="0"/>
          <w:numId w:val="28"/>
        </w:numPr>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Any other relevant reports or publications produced by the Ombudsman in relation to our </w:t>
      </w:r>
      <w:r w:rsidRPr="00F42D0B">
        <w:rPr>
          <w:rFonts w:asciiTheme="minorBidi" w:hAnsiTheme="minorBidi" w:cstheme="minorBidi"/>
          <w:bCs/>
          <w:sz w:val="22"/>
          <w:szCs w:val="22"/>
        </w:rPr>
        <w:t xml:space="preserve">work. </w:t>
      </w:r>
    </w:p>
    <w:p w14:paraId="6F78CEA6" w14:textId="77777777" w:rsidR="00CF1EF9" w:rsidRPr="00D838A9" w:rsidRDefault="00CF1EF9" w:rsidP="00CF1EF9">
      <w:pPr>
        <w:pStyle w:val="BodyText"/>
        <w:numPr>
          <w:ilvl w:val="0"/>
          <w:numId w:val="28"/>
        </w:numPr>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Details of any complaints in relation to building safety risk. </w:t>
      </w:r>
    </w:p>
    <w:p w14:paraId="089C9B63" w14:textId="77777777" w:rsidR="00CF1EF9" w:rsidRDefault="00CF1EF9" w:rsidP="00CF1EF9">
      <w:pPr>
        <w:pStyle w:val="BodyText"/>
        <w:spacing w:before="0" w:line="240" w:lineRule="auto"/>
        <w:jc w:val="both"/>
        <w:rPr>
          <w:rFonts w:asciiTheme="minorBidi" w:hAnsiTheme="minorBidi" w:cstheme="minorBidi"/>
          <w:bCs/>
          <w:sz w:val="22"/>
          <w:szCs w:val="22"/>
        </w:rPr>
      </w:pPr>
    </w:p>
    <w:p w14:paraId="7B01D9C9" w14:textId="77777777" w:rsidR="00CF1EF9" w:rsidRDefault="00CF1EF9" w:rsidP="00CF1EF9">
      <w:pPr>
        <w:pStyle w:val="BodyText"/>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This report will also be published on the complaints section of our website alongside the Board’s response to the report. </w:t>
      </w:r>
    </w:p>
    <w:p w14:paraId="110CF666" w14:textId="77777777" w:rsidR="00CF1EF9" w:rsidRDefault="00CF1EF9" w:rsidP="00CF1EF9">
      <w:pPr>
        <w:pStyle w:val="BodyText"/>
        <w:spacing w:before="0" w:line="240" w:lineRule="auto"/>
        <w:jc w:val="both"/>
        <w:rPr>
          <w:rFonts w:asciiTheme="minorBidi" w:hAnsiTheme="minorBidi" w:cstheme="minorBidi"/>
          <w:bCs/>
          <w:sz w:val="22"/>
          <w:szCs w:val="22"/>
        </w:rPr>
      </w:pPr>
    </w:p>
    <w:p w14:paraId="39555CA1" w14:textId="77777777" w:rsidR="00CF1EF9" w:rsidRDefault="00CF1EF9" w:rsidP="00CF1EF9">
      <w:pPr>
        <w:pStyle w:val="BodyText"/>
        <w:spacing w:before="0" w:line="240" w:lineRule="auto"/>
        <w:jc w:val="both"/>
        <w:rPr>
          <w:rFonts w:asciiTheme="minorBidi" w:hAnsiTheme="minorBidi" w:cstheme="minorBidi"/>
          <w:bCs/>
          <w:sz w:val="22"/>
          <w:szCs w:val="22"/>
        </w:rPr>
      </w:pPr>
      <w:r w:rsidRPr="00D838A9">
        <w:rPr>
          <w:rFonts w:asciiTheme="minorBidi" w:hAnsiTheme="minorBidi" w:cstheme="minorBidi"/>
          <w:bCs/>
          <w:sz w:val="22"/>
          <w:szCs w:val="22"/>
        </w:rPr>
        <w:t xml:space="preserve">A self-assessment against the complaint handling code will also be carried out following any significant restructure, merger and/or change in procedures. </w:t>
      </w:r>
    </w:p>
    <w:p w14:paraId="1ACF6176" w14:textId="77777777" w:rsidR="00CF1EF9" w:rsidRPr="00D838A9" w:rsidRDefault="00CF1EF9" w:rsidP="00CF1EF9">
      <w:pPr>
        <w:pStyle w:val="BodyText"/>
        <w:spacing w:before="0" w:line="240" w:lineRule="auto"/>
        <w:jc w:val="both"/>
        <w:rPr>
          <w:rFonts w:asciiTheme="minorBidi" w:hAnsiTheme="minorBidi" w:cstheme="minorBidi"/>
          <w:bCs/>
          <w:sz w:val="22"/>
          <w:szCs w:val="22"/>
        </w:rPr>
      </w:pPr>
    </w:p>
    <w:p w14:paraId="20DA9E99" w14:textId="77777777" w:rsidR="00CF1EF9" w:rsidRDefault="00CF1EF9" w:rsidP="00CF1EF9">
      <w:pPr>
        <w:pStyle w:val="BodyText"/>
        <w:widowControl w:val="0"/>
        <w:spacing w:before="0" w:line="240" w:lineRule="auto"/>
        <w:jc w:val="both"/>
        <w:rPr>
          <w:rFonts w:asciiTheme="minorBidi" w:hAnsiTheme="minorBidi" w:cstheme="minorBidi"/>
          <w:sz w:val="22"/>
          <w:szCs w:val="22"/>
        </w:rPr>
      </w:pPr>
      <w:r w:rsidRPr="002A66B3">
        <w:rPr>
          <w:rFonts w:asciiTheme="minorBidi" w:hAnsiTheme="minorBidi" w:cstheme="minorBidi"/>
          <w:sz w:val="22"/>
          <w:szCs w:val="22"/>
        </w:rPr>
        <w:t xml:space="preserve">Recording details of complaints and compliments is vital if we are to improve our service delivery.  The data will be reviewed regularly to ensure any weaknesses in policy or practice are identified and acted upon.    Complaints and compliments will be logged for benchmarking centrally via the intranet process.  Information and examples of best practice will be shared and disseminated as appropriate with staff teams across the organisation. </w:t>
      </w:r>
    </w:p>
    <w:p w14:paraId="1D16F595" w14:textId="77777777" w:rsidR="00CF1EF9" w:rsidRPr="002A66B3" w:rsidRDefault="00CF1EF9" w:rsidP="00D838A9">
      <w:pPr>
        <w:pStyle w:val="BodyText"/>
        <w:widowControl w:val="0"/>
        <w:spacing w:before="0" w:line="240" w:lineRule="auto"/>
        <w:jc w:val="both"/>
        <w:rPr>
          <w:rFonts w:asciiTheme="minorBidi" w:hAnsiTheme="minorBidi" w:cstheme="minorBidi"/>
          <w:sz w:val="22"/>
          <w:szCs w:val="22"/>
        </w:rPr>
      </w:pPr>
    </w:p>
    <w:sectPr w:rsidR="00CF1EF9" w:rsidRPr="002A66B3" w:rsidSect="00B5294B">
      <w:footerReference w:type="default" r:id="rId12"/>
      <w:footerReference w:type="first" r:id="rId13"/>
      <w:footnotePr>
        <w:numRestart w:val="eachPage"/>
      </w:footnotePr>
      <w:pgSz w:w="11908" w:h="16838" w:code="9"/>
      <w:pgMar w:top="1247" w:right="1247" w:bottom="1247" w:left="1247"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828D8" w14:textId="77777777" w:rsidR="008D5442" w:rsidRDefault="008D5442">
      <w:r>
        <w:separator/>
      </w:r>
    </w:p>
  </w:endnote>
  <w:endnote w:type="continuationSeparator" w:id="0">
    <w:p w14:paraId="1F44338D" w14:textId="77777777" w:rsidR="008D5442" w:rsidRDefault="008D5442">
      <w:r>
        <w:continuationSeparator/>
      </w:r>
    </w:p>
  </w:endnote>
  <w:endnote w:type="continuationNotice" w:id="1">
    <w:p w14:paraId="731925C9" w14:textId="77777777" w:rsidR="008D5442" w:rsidRDefault="008D5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86522"/>
      <w:docPartObj>
        <w:docPartGallery w:val="Page Numbers (Bottom of Page)"/>
        <w:docPartUnique/>
      </w:docPartObj>
    </w:sdtPr>
    <w:sdtContent>
      <w:sdt>
        <w:sdtPr>
          <w:id w:val="1565066402"/>
          <w:docPartObj>
            <w:docPartGallery w:val="Page Numbers (Top of Page)"/>
            <w:docPartUnique/>
          </w:docPartObj>
        </w:sdtPr>
        <w:sdtContent>
          <w:p w14:paraId="32E6B99E" w14:textId="77777777" w:rsidR="00D92AD2" w:rsidRDefault="00D92AD2" w:rsidP="00901974">
            <w:pPr>
              <w:pStyle w:val="Footer"/>
            </w:pPr>
            <w:r>
              <w:t>SD-POL-01</w:t>
            </w:r>
            <w:r>
              <w:tab/>
              <w:t>This document is uncontrolled when printed</w:t>
            </w:r>
            <w:r>
              <w:tab/>
              <w:t xml:space="preserve">Page </w:t>
            </w:r>
            <w:r>
              <w:rPr>
                <w:b/>
                <w:bCs/>
                <w:sz w:val="24"/>
                <w:szCs w:val="24"/>
              </w:rPr>
              <w:fldChar w:fldCharType="begin"/>
            </w:r>
            <w:r>
              <w:rPr>
                <w:b/>
                <w:bCs/>
              </w:rPr>
              <w:instrText xml:space="preserve"> PAGE </w:instrText>
            </w:r>
            <w:r>
              <w:rPr>
                <w:b/>
                <w:bCs/>
                <w:sz w:val="24"/>
                <w:szCs w:val="24"/>
              </w:rPr>
              <w:fldChar w:fldCharType="separate"/>
            </w:r>
            <w:r w:rsidR="00D85F8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85F8D">
              <w:rPr>
                <w:b/>
                <w:bCs/>
                <w:noProof/>
              </w:rPr>
              <w:t>5</w:t>
            </w:r>
            <w:r>
              <w:rPr>
                <w:b/>
                <w:bCs/>
                <w:sz w:val="24"/>
                <w:szCs w:val="24"/>
              </w:rPr>
              <w:fldChar w:fldCharType="end"/>
            </w:r>
          </w:p>
        </w:sdtContent>
      </w:sdt>
    </w:sdtContent>
  </w:sdt>
  <w:p w14:paraId="586BB75E" w14:textId="77777777" w:rsidR="00D92AD2" w:rsidRPr="003573E2" w:rsidRDefault="00D92AD2" w:rsidP="005F18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846654"/>
      <w:docPartObj>
        <w:docPartGallery w:val="Page Numbers (Bottom of Page)"/>
        <w:docPartUnique/>
      </w:docPartObj>
    </w:sdtPr>
    <w:sdtContent>
      <w:sdt>
        <w:sdtPr>
          <w:id w:val="860082579"/>
          <w:docPartObj>
            <w:docPartGallery w:val="Page Numbers (Top of Page)"/>
            <w:docPartUnique/>
          </w:docPartObj>
        </w:sdtPr>
        <w:sdtContent>
          <w:p w14:paraId="6F067EDF" w14:textId="77777777" w:rsidR="00D92AD2" w:rsidRDefault="00D92AD2" w:rsidP="00901974">
            <w:pPr>
              <w:pStyle w:val="Footer"/>
            </w:pPr>
            <w:r>
              <w:t>SD-POL-01</w:t>
            </w:r>
            <w:r>
              <w:tab/>
              <w:t>This document is uncontrolled when printed</w:t>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81311">
              <w:rPr>
                <w:b/>
                <w:bCs/>
                <w:noProof/>
              </w:rPr>
              <w:t>4</w:t>
            </w:r>
            <w:r>
              <w:rPr>
                <w:b/>
                <w:bCs/>
                <w:sz w:val="24"/>
                <w:szCs w:val="24"/>
              </w:rPr>
              <w:fldChar w:fldCharType="end"/>
            </w:r>
          </w:p>
        </w:sdtContent>
      </w:sdt>
    </w:sdtContent>
  </w:sdt>
  <w:p w14:paraId="673E339C" w14:textId="77777777" w:rsidR="00D92AD2" w:rsidRDefault="00D9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323F" w14:textId="77777777" w:rsidR="008D5442" w:rsidRDefault="008D5442">
      <w:r>
        <w:separator/>
      </w:r>
    </w:p>
  </w:footnote>
  <w:footnote w:type="continuationSeparator" w:id="0">
    <w:p w14:paraId="706CD214" w14:textId="77777777" w:rsidR="008D5442" w:rsidRDefault="008D5442">
      <w:r>
        <w:continuationSeparator/>
      </w:r>
    </w:p>
  </w:footnote>
  <w:footnote w:type="continuationNotice" w:id="1">
    <w:p w14:paraId="19EFF62B" w14:textId="77777777" w:rsidR="008D5442" w:rsidRDefault="008D54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2D6"/>
    <w:multiLevelType w:val="hybridMultilevel"/>
    <w:tmpl w:val="75EC7A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21A16"/>
    <w:multiLevelType w:val="hybridMultilevel"/>
    <w:tmpl w:val="E3303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71576"/>
    <w:multiLevelType w:val="hybridMultilevel"/>
    <w:tmpl w:val="120E14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2F04C6"/>
    <w:multiLevelType w:val="hybridMultilevel"/>
    <w:tmpl w:val="90FA4B6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9020900"/>
    <w:multiLevelType w:val="hybridMultilevel"/>
    <w:tmpl w:val="0374B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955FB"/>
    <w:multiLevelType w:val="hybridMultilevel"/>
    <w:tmpl w:val="A3B4C6FC"/>
    <w:lvl w:ilvl="0" w:tplc="08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A45D94"/>
    <w:multiLevelType w:val="hybridMultilevel"/>
    <w:tmpl w:val="A420F2C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A14D39"/>
    <w:multiLevelType w:val="hybridMultilevel"/>
    <w:tmpl w:val="844A842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CF3E76"/>
    <w:multiLevelType w:val="hybridMultilevel"/>
    <w:tmpl w:val="E57A1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F2ADB"/>
    <w:multiLevelType w:val="hybridMultilevel"/>
    <w:tmpl w:val="9F98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40D67"/>
    <w:multiLevelType w:val="hybridMultilevel"/>
    <w:tmpl w:val="C9B6ED3C"/>
    <w:lvl w:ilvl="0" w:tplc="5810CE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56913"/>
    <w:multiLevelType w:val="hybridMultilevel"/>
    <w:tmpl w:val="A7F62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570A4"/>
    <w:multiLevelType w:val="hybridMultilevel"/>
    <w:tmpl w:val="40A67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3C46"/>
    <w:multiLevelType w:val="hybridMultilevel"/>
    <w:tmpl w:val="0F1E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F174CC"/>
    <w:multiLevelType w:val="hybridMultilevel"/>
    <w:tmpl w:val="53A6A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4E6998"/>
    <w:multiLevelType w:val="hybridMultilevel"/>
    <w:tmpl w:val="286AD34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CA6084"/>
    <w:multiLevelType w:val="hybridMultilevel"/>
    <w:tmpl w:val="CF22E8D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6BB7A1D"/>
    <w:multiLevelType w:val="hybridMultilevel"/>
    <w:tmpl w:val="0922CC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A22589"/>
    <w:multiLevelType w:val="hybridMultilevel"/>
    <w:tmpl w:val="523E8AC0"/>
    <w:lvl w:ilvl="0" w:tplc="5810CEA8">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7975A92"/>
    <w:multiLevelType w:val="hybridMultilevel"/>
    <w:tmpl w:val="C47EB58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7D22F89"/>
    <w:multiLevelType w:val="hybridMultilevel"/>
    <w:tmpl w:val="F468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CD4CAF"/>
    <w:multiLevelType w:val="hybridMultilevel"/>
    <w:tmpl w:val="59F47B5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887C77"/>
    <w:multiLevelType w:val="hybridMultilevel"/>
    <w:tmpl w:val="A44209B2"/>
    <w:lvl w:ilvl="0" w:tplc="5810CE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BE1212"/>
    <w:multiLevelType w:val="hybridMultilevel"/>
    <w:tmpl w:val="F4EA428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35FF7"/>
    <w:multiLevelType w:val="hybridMultilevel"/>
    <w:tmpl w:val="A0849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4F627C"/>
    <w:multiLevelType w:val="hybridMultilevel"/>
    <w:tmpl w:val="12049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710D00"/>
    <w:multiLevelType w:val="hybridMultilevel"/>
    <w:tmpl w:val="B34E415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1C3B4C"/>
    <w:multiLevelType w:val="hybridMultilevel"/>
    <w:tmpl w:val="350C5BA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0526387">
    <w:abstractNumId w:val="16"/>
  </w:num>
  <w:num w:numId="2" w16cid:durableId="29383242">
    <w:abstractNumId w:val="3"/>
  </w:num>
  <w:num w:numId="3" w16cid:durableId="633482108">
    <w:abstractNumId w:val="26"/>
  </w:num>
  <w:num w:numId="4" w16cid:durableId="21826924">
    <w:abstractNumId w:val="6"/>
  </w:num>
  <w:num w:numId="5" w16cid:durableId="1854297597">
    <w:abstractNumId w:val="0"/>
  </w:num>
  <w:num w:numId="6" w16cid:durableId="999387892">
    <w:abstractNumId w:val="19"/>
  </w:num>
  <w:num w:numId="7" w16cid:durableId="605692750">
    <w:abstractNumId w:val="21"/>
  </w:num>
  <w:num w:numId="8" w16cid:durableId="386104242">
    <w:abstractNumId w:val="23"/>
  </w:num>
  <w:num w:numId="9" w16cid:durableId="1565220444">
    <w:abstractNumId w:val="15"/>
  </w:num>
  <w:num w:numId="10" w16cid:durableId="2079009631">
    <w:abstractNumId w:val="17"/>
  </w:num>
  <w:num w:numId="11" w16cid:durableId="352994123">
    <w:abstractNumId w:val="7"/>
  </w:num>
  <w:num w:numId="12" w16cid:durableId="377094357">
    <w:abstractNumId w:val="13"/>
  </w:num>
  <w:num w:numId="13" w16cid:durableId="2053379674">
    <w:abstractNumId w:val="12"/>
  </w:num>
  <w:num w:numId="14" w16cid:durableId="501045617">
    <w:abstractNumId w:val="24"/>
  </w:num>
  <w:num w:numId="15" w16cid:durableId="1233542946">
    <w:abstractNumId w:val="5"/>
  </w:num>
  <w:num w:numId="16" w16cid:durableId="1156651718">
    <w:abstractNumId w:val="2"/>
  </w:num>
  <w:num w:numId="17" w16cid:durableId="1355575807">
    <w:abstractNumId w:val="4"/>
  </w:num>
  <w:num w:numId="18" w16cid:durableId="994600665">
    <w:abstractNumId w:val="11"/>
  </w:num>
  <w:num w:numId="19" w16cid:durableId="1069617999">
    <w:abstractNumId w:val="27"/>
  </w:num>
  <w:num w:numId="20" w16cid:durableId="468475331">
    <w:abstractNumId w:val="8"/>
  </w:num>
  <w:num w:numId="21" w16cid:durableId="1728450868">
    <w:abstractNumId w:val="14"/>
  </w:num>
  <w:num w:numId="22" w16cid:durableId="1898778744">
    <w:abstractNumId w:val="25"/>
  </w:num>
  <w:num w:numId="23" w16cid:durableId="107624822">
    <w:abstractNumId w:val="22"/>
  </w:num>
  <w:num w:numId="24" w16cid:durableId="109324579">
    <w:abstractNumId w:val="18"/>
  </w:num>
  <w:num w:numId="25" w16cid:durableId="1945728201">
    <w:abstractNumId w:val="10"/>
  </w:num>
  <w:num w:numId="26" w16cid:durableId="1168984599">
    <w:abstractNumId w:val="9"/>
  </w:num>
  <w:num w:numId="27" w16cid:durableId="1661889412">
    <w:abstractNumId w:val="20"/>
  </w:num>
  <w:num w:numId="28" w16cid:durableId="999581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A42"/>
    <w:rsid w:val="00000546"/>
    <w:rsid w:val="000022D2"/>
    <w:rsid w:val="0001258F"/>
    <w:rsid w:val="00023292"/>
    <w:rsid w:val="0002448A"/>
    <w:rsid w:val="00025152"/>
    <w:rsid w:val="0003328B"/>
    <w:rsid w:val="00034A87"/>
    <w:rsid w:val="00041EC5"/>
    <w:rsid w:val="000426D1"/>
    <w:rsid w:val="00051FCC"/>
    <w:rsid w:val="00060BA1"/>
    <w:rsid w:val="0006670E"/>
    <w:rsid w:val="00070068"/>
    <w:rsid w:val="000755C7"/>
    <w:rsid w:val="00075CFD"/>
    <w:rsid w:val="00082215"/>
    <w:rsid w:val="0008395A"/>
    <w:rsid w:val="00084087"/>
    <w:rsid w:val="00091A6E"/>
    <w:rsid w:val="000A2160"/>
    <w:rsid w:val="000A609B"/>
    <w:rsid w:val="000B1AF8"/>
    <w:rsid w:val="000B28A9"/>
    <w:rsid w:val="000C2DBD"/>
    <w:rsid w:val="000C75BF"/>
    <w:rsid w:val="000D17E8"/>
    <w:rsid w:val="000D4227"/>
    <w:rsid w:val="000D576E"/>
    <w:rsid w:val="000D6A60"/>
    <w:rsid w:val="000E1BE6"/>
    <w:rsid w:val="000E6765"/>
    <w:rsid w:val="000F2F45"/>
    <w:rsid w:val="000F4B1B"/>
    <w:rsid w:val="0010499B"/>
    <w:rsid w:val="0010655A"/>
    <w:rsid w:val="00107167"/>
    <w:rsid w:val="00110CB3"/>
    <w:rsid w:val="0011767D"/>
    <w:rsid w:val="001230C3"/>
    <w:rsid w:val="0013261D"/>
    <w:rsid w:val="00134802"/>
    <w:rsid w:val="00141963"/>
    <w:rsid w:val="00143DFB"/>
    <w:rsid w:val="00152A11"/>
    <w:rsid w:val="00156022"/>
    <w:rsid w:val="00161EA4"/>
    <w:rsid w:val="00163B96"/>
    <w:rsid w:val="00164A87"/>
    <w:rsid w:val="00171953"/>
    <w:rsid w:val="00174730"/>
    <w:rsid w:val="001765D7"/>
    <w:rsid w:val="00176D42"/>
    <w:rsid w:val="00181BE9"/>
    <w:rsid w:val="00186B41"/>
    <w:rsid w:val="00193D56"/>
    <w:rsid w:val="001943C7"/>
    <w:rsid w:val="001948FD"/>
    <w:rsid w:val="00195090"/>
    <w:rsid w:val="001A1895"/>
    <w:rsid w:val="001A1942"/>
    <w:rsid w:val="001A5DFF"/>
    <w:rsid w:val="001A72F4"/>
    <w:rsid w:val="001B0327"/>
    <w:rsid w:val="001B5CCB"/>
    <w:rsid w:val="001C06CC"/>
    <w:rsid w:val="001C30EB"/>
    <w:rsid w:val="001C6A8D"/>
    <w:rsid w:val="001D0C6C"/>
    <w:rsid w:val="001D7474"/>
    <w:rsid w:val="001E3EA2"/>
    <w:rsid w:val="001E6F1C"/>
    <w:rsid w:val="001E7C03"/>
    <w:rsid w:val="001F0464"/>
    <w:rsid w:val="0020050C"/>
    <w:rsid w:val="00201CEA"/>
    <w:rsid w:val="00202AE4"/>
    <w:rsid w:val="00205A43"/>
    <w:rsid w:val="00207960"/>
    <w:rsid w:val="002166E8"/>
    <w:rsid w:val="002205A8"/>
    <w:rsid w:val="00221D50"/>
    <w:rsid w:val="0022465E"/>
    <w:rsid w:val="00227C2F"/>
    <w:rsid w:val="00227EEC"/>
    <w:rsid w:val="00231C6A"/>
    <w:rsid w:val="00231EF8"/>
    <w:rsid w:val="00231FFE"/>
    <w:rsid w:val="00233E8D"/>
    <w:rsid w:val="00241977"/>
    <w:rsid w:val="002439C6"/>
    <w:rsid w:val="00251A0C"/>
    <w:rsid w:val="002603D7"/>
    <w:rsid w:val="00260F8C"/>
    <w:rsid w:val="00262A0A"/>
    <w:rsid w:val="0026644B"/>
    <w:rsid w:val="00270879"/>
    <w:rsid w:val="00271CAB"/>
    <w:rsid w:val="0027448B"/>
    <w:rsid w:val="00276982"/>
    <w:rsid w:val="0028352E"/>
    <w:rsid w:val="00285FA9"/>
    <w:rsid w:val="00290847"/>
    <w:rsid w:val="00290F57"/>
    <w:rsid w:val="00296EC3"/>
    <w:rsid w:val="00297B38"/>
    <w:rsid w:val="00297E15"/>
    <w:rsid w:val="002A1940"/>
    <w:rsid w:val="002A23EA"/>
    <w:rsid w:val="002A66B3"/>
    <w:rsid w:val="002A72E5"/>
    <w:rsid w:val="002B165A"/>
    <w:rsid w:val="002B3E9B"/>
    <w:rsid w:val="002C148A"/>
    <w:rsid w:val="002C16D0"/>
    <w:rsid w:val="002C2735"/>
    <w:rsid w:val="002C7493"/>
    <w:rsid w:val="002C7EB9"/>
    <w:rsid w:val="002D10C2"/>
    <w:rsid w:val="002D2427"/>
    <w:rsid w:val="002D2542"/>
    <w:rsid w:val="002E5A49"/>
    <w:rsid w:val="002F1A67"/>
    <w:rsid w:val="002F2532"/>
    <w:rsid w:val="00300F31"/>
    <w:rsid w:val="003014B1"/>
    <w:rsid w:val="003054AD"/>
    <w:rsid w:val="00306AD5"/>
    <w:rsid w:val="00307C54"/>
    <w:rsid w:val="00320DFA"/>
    <w:rsid w:val="00321F5D"/>
    <w:rsid w:val="00322B68"/>
    <w:rsid w:val="00332225"/>
    <w:rsid w:val="00334A01"/>
    <w:rsid w:val="003417D5"/>
    <w:rsid w:val="00341812"/>
    <w:rsid w:val="0034440A"/>
    <w:rsid w:val="00345771"/>
    <w:rsid w:val="00346A80"/>
    <w:rsid w:val="00350F82"/>
    <w:rsid w:val="00364C8E"/>
    <w:rsid w:val="00376687"/>
    <w:rsid w:val="003805C2"/>
    <w:rsid w:val="003815E4"/>
    <w:rsid w:val="003852BF"/>
    <w:rsid w:val="0039397D"/>
    <w:rsid w:val="00394E6A"/>
    <w:rsid w:val="003A16DD"/>
    <w:rsid w:val="003A480B"/>
    <w:rsid w:val="003A7CC8"/>
    <w:rsid w:val="003B08FA"/>
    <w:rsid w:val="003B10C8"/>
    <w:rsid w:val="003B2C9F"/>
    <w:rsid w:val="003C3B23"/>
    <w:rsid w:val="003D012E"/>
    <w:rsid w:val="003E005A"/>
    <w:rsid w:val="003E0241"/>
    <w:rsid w:val="003E0CEB"/>
    <w:rsid w:val="003E11EB"/>
    <w:rsid w:val="003E5594"/>
    <w:rsid w:val="003E5B93"/>
    <w:rsid w:val="003F0F4B"/>
    <w:rsid w:val="003F119E"/>
    <w:rsid w:val="003F1D06"/>
    <w:rsid w:val="003F597F"/>
    <w:rsid w:val="003F5F6D"/>
    <w:rsid w:val="003F741D"/>
    <w:rsid w:val="00405093"/>
    <w:rsid w:val="00410A11"/>
    <w:rsid w:val="00412283"/>
    <w:rsid w:val="00412B64"/>
    <w:rsid w:val="00415CFA"/>
    <w:rsid w:val="00422D4B"/>
    <w:rsid w:val="00423D9D"/>
    <w:rsid w:val="00431BED"/>
    <w:rsid w:val="00441DEA"/>
    <w:rsid w:val="00444AAB"/>
    <w:rsid w:val="00444C02"/>
    <w:rsid w:val="00447470"/>
    <w:rsid w:val="00455398"/>
    <w:rsid w:val="004559FE"/>
    <w:rsid w:val="004609D7"/>
    <w:rsid w:val="00462909"/>
    <w:rsid w:val="00466A78"/>
    <w:rsid w:val="00473A18"/>
    <w:rsid w:val="00482091"/>
    <w:rsid w:val="004B0B81"/>
    <w:rsid w:val="004B7280"/>
    <w:rsid w:val="004C0CDE"/>
    <w:rsid w:val="004C2F68"/>
    <w:rsid w:val="004C7F26"/>
    <w:rsid w:val="004C7F5B"/>
    <w:rsid w:val="004D6232"/>
    <w:rsid w:val="004E112A"/>
    <w:rsid w:val="004E7335"/>
    <w:rsid w:val="004E75B0"/>
    <w:rsid w:val="004F4342"/>
    <w:rsid w:val="004F6331"/>
    <w:rsid w:val="00503D16"/>
    <w:rsid w:val="005074C1"/>
    <w:rsid w:val="00507F9B"/>
    <w:rsid w:val="00512682"/>
    <w:rsid w:val="00523863"/>
    <w:rsid w:val="00525C0A"/>
    <w:rsid w:val="00530198"/>
    <w:rsid w:val="00530507"/>
    <w:rsid w:val="0054070F"/>
    <w:rsid w:val="0054112F"/>
    <w:rsid w:val="00543C0F"/>
    <w:rsid w:val="00543F68"/>
    <w:rsid w:val="00546165"/>
    <w:rsid w:val="00556F30"/>
    <w:rsid w:val="0056247C"/>
    <w:rsid w:val="005705BF"/>
    <w:rsid w:val="005761D6"/>
    <w:rsid w:val="00577ED8"/>
    <w:rsid w:val="00581A69"/>
    <w:rsid w:val="00590A64"/>
    <w:rsid w:val="005925A9"/>
    <w:rsid w:val="005A0BD7"/>
    <w:rsid w:val="005A531D"/>
    <w:rsid w:val="005B1E35"/>
    <w:rsid w:val="005B21F6"/>
    <w:rsid w:val="005B6D34"/>
    <w:rsid w:val="005B7505"/>
    <w:rsid w:val="005C0211"/>
    <w:rsid w:val="005C6B0B"/>
    <w:rsid w:val="005D27B0"/>
    <w:rsid w:val="005D2F62"/>
    <w:rsid w:val="005D30E9"/>
    <w:rsid w:val="005D439B"/>
    <w:rsid w:val="005E5F54"/>
    <w:rsid w:val="005E7114"/>
    <w:rsid w:val="005E7B4B"/>
    <w:rsid w:val="005F048D"/>
    <w:rsid w:val="005F0F44"/>
    <w:rsid w:val="005F1822"/>
    <w:rsid w:val="005F1E79"/>
    <w:rsid w:val="005F4F50"/>
    <w:rsid w:val="005F5148"/>
    <w:rsid w:val="005F6988"/>
    <w:rsid w:val="005F70F4"/>
    <w:rsid w:val="005F7718"/>
    <w:rsid w:val="00600659"/>
    <w:rsid w:val="00604A79"/>
    <w:rsid w:val="00605E42"/>
    <w:rsid w:val="00606213"/>
    <w:rsid w:val="00607F01"/>
    <w:rsid w:val="00624844"/>
    <w:rsid w:val="0062536D"/>
    <w:rsid w:val="00626BEA"/>
    <w:rsid w:val="0062716C"/>
    <w:rsid w:val="0063386E"/>
    <w:rsid w:val="006406A7"/>
    <w:rsid w:val="00641878"/>
    <w:rsid w:val="006420E2"/>
    <w:rsid w:val="0064567E"/>
    <w:rsid w:val="00646883"/>
    <w:rsid w:val="0065417B"/>
    <w:rsid w:val="00660A42"/>
    <w:rsid w:val="00667675"/>
    <w:rsid w:val="00675DB0"/>
    <w:rsid w:val="00682A68"/>
    <w:rsid w:val="00693F96"/>
    <w:rsid w:val="00697DD1"/>
    <w:rsid w:val="006A05B5"/>
    <w:rsid w:val="006A6A2B"/>
    <w:rsid w:val="006B7817"/>
    <w:rsid w:val="006C35C3"/>
    <w:rsid w:val="006C5238"/>
    <w:rsid w:val="006C5542"/>
    <w:rsid w:val="006D26FD"/>
    <w:rsid w:val="006D7418"/>
    <w:rsid w:val="006E0299"/>
    <w:rsid w:val="006E233D"/>
    <w:rsid w:val="006E565F"/>
    <w:rsid w:val="006F1B1A"/>
    <w:rsid w:val="006F2854"/>
    <w:rsid w:val="006F4045"/>
    <w:rsid w:val="0070287E"/>
    <w:rsid w:val="00702D1E"/>
    <w:rsid w:val="00704E07"/>
    <w:rsid w:val="00705F6D"/>
    <w:rsid w:val="00706A90"/>
    <w:rsid w:val="007124B6"/>
    <w:rsid w:val="00715996"/>
    <w:rsid w:val="00736679"/>
    <w:rsid w:val="00752E77"/>
    <w:rsid w:val="00754910"/>
    <w:rsid w:val="0075750A"/>
    <w:rsid w:val="00762E74"/>
    <w:rsid w:val="00781311"/>
    <w:rsid w:val="00782293"/>
    <w:rsid w:val="00782A80"/>
    <w:rsid w:val="00784B00"/>
    <w:rsid w:val="0078604E"/>
    <w:rsid w:val="007937BC"/>
    <w:rsid w:val="007A7FF1"/>
    <w:rsid w:val="007B6EB7"/>
    <w:rsid w:val="007C252E"/>
    <w:rsid w:val="007C285D"/>
    <w:rsid w:val="007D0111"/>
    <w:rsid w:val="007E268B"/>
    <w:rsid w:val="007E3090"/>
    <w:rsid w:val="007E447E"/>
    <w:rsid w:val="007E6F33"/>
    <w:rsid w:val="007F1D98"/>
    <w:rsid w:val="007F2B7C"/>
    <w:rsid w:val="00804AD0"/>
    <w:rsid w:val="0081304E"/>
    <w:rsid w:val="00817F80"/>
    <w:rsid w:val="00821EF8"/>
    <w:rsid w:val="00827568"/>
    <w:rsid w:val="008364A6"/>
    <w:rsid w:val="00842F04"/>
    <w:rsid w:val="008462E6"/>
    <w:rsid w:val="00846D4B"/>
    <w:rsid w:val="008508AA"/>
    <w:rsid w:val="00851B2F"/>
    <w:rsid w:val="00851C6B"/>
    <w:rsid w:val="00853F4C"/>
    <w:rsid w:val="00855C29"/>
    <w:rsid w:val="00860C13"/>
    <w:rsid w:val="0086109E"/>
    <w:rsid w:val="00871615"/>
    <w:rsid w:val="0087173A"/>
    <w:rsid w:val="00880972"/>
    <w:rsid w:val="00884C80"/>
    <w:rsid w:val="008857ED"/>
    <w:rsid w:val="00896373"/>
    <w:rsid w:val="00897DF2"/>
    <w:rsid w:val="008A4207"/>
    <w:rsid w:val="008B19E0"/>
    <w:rsid w:val="008B36F1"/>
    <w:rsid w:val="008B4280"/>
    <w:rsid w:val="008B5EC4"/>
    <w:rsid w:val="008B6DB3"/>
    <w:rsid w:val="008C0488"/>
    <w:rsid w:val="008C391B"/>
    <w:rsid w:val="008C40DD"/>
    <w:rsid w:val="008C4981"/>
    <w:rsid w:val="008C73AC"/>
    <w:rsid w:val="008D2B09"/>
    <w:rsid w:val="008D2EA0"/>
    <w:rsid w:val="008D4B5D"/>
    <w:rsid w:val="008D5442"/>
    <w:rsid w:val="008D54E4"/>
    <w:rsid w:val="008D6856"/>
    <w:rsid w:val="008E4711"/>
    <w:rsid w:val="008E653E"/>
    <w:rsid w:val="008F597C"/>
    <w:rsid w:val="00901974"/>
    <w:rsid w:val="00903E4A"/>
    <w:rsid w:val="00907E9F"/>
    <w:rsid w:val="009140AC"/>
    <w:rsid w:val="009149D0"/>
    <w:rsid w:val="0091633A"/>
    <w:rsid w:val="00916F1E"/>
    <w:rsid w:val="0091739B"/>
    <w:rsid w:val="00924DD5"/>
    <w:rsid w:val="00926A10"/>
    <w:rsid w:val="00926B4C"/>
    <w:rsid w:val="00927F10"/>
    <w:rsid w:val="00931E12"/>
    <w:rsid w:val="009623A4"/>
    <w:rsid w:val="009661A9"/>
    <w:rsid w:val="00967088"/>
    <w:rsid w:val="00972286"/>
    <w:rsid w:val="00974971"/>
    <w:rsid w:val="00977973"/>
    <w:rsid w:val="00983D36"/>
    <w:rsid w:val="009910C1"/>
    <w:rsid w:val="009A2A55"/>
    <w:rsid w:val="009A31D4"/>
    <w:rsid w:val="009B03A5"/>
    <w:rsid w:val="009B0E8E"/>
    <w:rsid w:val="009B2EA6"/>
    <w:rsid w:val="009C0234"/>
    <w:rsid w:val="009C0B81"/>
    <w:rsid w:val="009C670B"/>
    <w:rsid w:val="009C7300"/>
    <w:rsid w:val="009D0142"/>
    <w:rsid w:val="009D5E88"/>
    <w:rsid w:val="009E4D33"/>
    <w:rsid w:val="009F2691"/>
    <w:rsid w:val="009F272B"/>
    <w:rsid w:val="009F2D59"/>
    <w:rsid w:val="009F3414"/>
    <w:rsid w:val="009F3D81"/>
    <w:rsid w:val="009F59C7"/>
    <w:rsid w:val="00A02447"/>
    <w:rsid w:val="00A16128"/>
    <w:rsid w:val="00A20858"/>
    <w:rsid w:val="00A23431"/>
    <w:rsid w:val="00A26DBD"/>
    <w:rsid w:val="00A37E33"/>
    <w:rsid w:val="00A459E8"/>
    <w:rsid w:val="00A50158"/>
    <w:rsid w:val="00A56F19"/>
    <w:rsid w:val="00A620E0"/>
    <w:rsid w:val="00A66CC3"/>
    <w:rsid w:val="00A70EB6"/>
    <w:rsid w:val="00A71DD4"/>
    <w:rsid w:val="00A76C42"/>
    <w:rsid w:val="00A76C7B"/>
    <w:rsid w:val="00A773A6"/>
    <w:rsid w:val="00A80858"/>
    <w:rsid w:val="00A903C2"/>
    <w:rsid w:val="00A91645"/>
    <w:rsid w:val="00A92860"/>
    <w:rsid w:val="00A93E81"/>
    <w:rsid w:val="00AA0680"/>
    <w:rsid w:val="00AA3A5B"/>
    <w:rsid w:val="00AA6FD7"/>
    <w:rsid w:val="00AA71A0"/>
    <w:rsid w:val="00AA758F"/>
    <w:rsid w:val="00AC0869"/>
    <w:rsid w:val="00AD55F5"/>
    <w:rsid w:val="00AD69B0"/>
    <w:rsid w:val="00AE2576"/>
    <w:rsid w:val="00AE3715"/>
    <w:rsid w:val="00AE62E5"/>
    <w:rsid w:val="00AE7CEF"/>
    <w:rsid w:val="00B05869"/>
    <w:rsid w:val="00B07F86"/>
    <w:rsid w:val="00B10CBC"/>
    <w:rsid w:val="00B12DB7"/>
    <w:rsid w:val="00B16D84"/>
    <w:rsid w:val="00B23DF8"/>
    <w:rsid w:val="00B3389C"/>
    <w:rsid w:val="00B5294B"/>
    <w:rsid w:val="00B665E1"/>
    <w:rsid w:val="00B67D16"/>
    <w:rsid w:val="00B73C3A"/>
    <w:rsid w:val="00B77FF7"/>
    <w:rsid w:val="00B844DD"/>
    <w:rsid w:val="00B87498"/>
    <w:rsid w:val="00B93E3C"/>
    <w:rsid w:val="00B962EF"/>
    <w:rsid w:val="00BA2537"/>
    <w:rsid w:val="00BA4E84"/>
    <w:rsid w:val="00BA6149"/>
    <w:rsid w:val="00BA7A22"/>
    <w:rsid w:val="00BA7AB1"/>
    <w:rsid w:val="00BB07DF"/>
    <w:rsid w:val="00BB18C8"/>
    <w:rsid w:val="00BB4F98"/>
    <w:rsid w:val="00BB73F2"/>
    <w:rsid w:val="00BC1209"/>
    <w:rsid w:val="00BC55FE"/>
    <w:rsid w:val="00BD0036"/>
    <w:rsid w:val="00BD5394"/>
    <w:rsid w:val="00BE29F3"/>
    <w:rsid w:val="00BF072C"/>
    <w:rsid w:val="00C014EB"/>
    <w:rsid w:val="00C03130"/>
    <w:rsid w:val="00C05C58"/>
    <w:rsid w:val="00C11FE2"/>
    <w:rsid w:val="00C12CE9"/>
    <w:rsid w:val="00C15AE6"/>
    <w:rsid w:val="00C164B8"/>
    <w:rsid w:val="00C16A6A"/>
    <w:rsid w:val="00C24001"/>
    <w:rsid w:val="00C249E3"/>
    <w:rsid w:val="00C27E98"/>
    <w:rsid w:val="00C3006A"/>
    <w:rsid w:val="00C301F7"/>
    <w:rsid w:val="00C372C5"/>
    <w:rsid w:val="00C46496"/>
    <w:rsid w:val="00C46A14"/>
    <w:rsid w:val="00C50BD3"/>
    <w:rsid w:val="00C55FBC"/>
    <w:rsid w:val="00C5703B"/>
    <w:rsid w:val="00C57AB4"/>
    <w:rsid w:val="00C67E08"/>
    <w:rsid w:val="00C77E50"/>
    <w:rsid w:val="00C81A24"/>
    <w:rsid w:val="00C9106B"/>
    <w:rsid w:val="00C96482"/>
    <w:rsid w:val="00CB014B"/>
    <w:rsid w:val="00CC669C"/>
    <w:rsid w:val="00CD2597"/>
    <w:rsid w:val="00CD4102"/>
    <w:rsid w:val="00CD5E58"/>
    <w:rsid w:val="00CD65BD"/>
    <w:rsid w:val="00CE16AE"/>
    <w:rsid w:val="00CE4D7E"/>
    <w:rsid w:val="00CE7F80"/>
    <w:rsid w:val="00CF13E1"/>
    <w:rsid w:val="00CF1EF9"/>
    <w:rsid w:val="00D02370"/>
    <w:rsid w:val="00D0483C"/>
    <w:rsid w:val="00D12D07"/>
    <w:rsid w:val="00D20C77"/>
    <w:rsid w:val="00D23A4D"/>
    <w:rsid w:val="00D268DF"/>
    <w:rsid w:val="00D30615"/>
    <w:rsid w:val="00D34201"/>
    <w:rsid w:val="00D41BDD"/>
    <w:rsid w:val="00D53DC0"/>
    <w:rsid w:val="00D6047B"/>
    <w:rsid w:val="00D633A1"/>
    <w:rsid w:val="00D63CA2"/>
    <w:rsid w:val="00D66FA8"/>
    <w:rsid w:val="00D67672"/>
    <w:rsid w:val="00D71171"/>
    <w:rsid w:val="00D7290F"/>
    <w:rsid w:val="00D838A9"/>
    <w:rsid w:val="00D851A1"/>
    <w:rsid w:val="00D85C0F"/>
    <w:rsid w:val="00D85F8D"/>
    <w:rsid w:val="00D86FD2"/>
    <w:rsid w:val="00D90868"/>
    <w:rsid w:val="00D92AD2"/>
    <w:rsid w:val="00D92CF6"/>
    <w:rsid w:val="00D9317C"/>
    <w:rsid w:val="00D9558C"/>
    <w:rsid w:val="00DA3853"/>
    <w:rsid w:val="00DA40C3"/>
    <w:rsid w:val="00DB12E2"/>
    <w:rsid w:val="00DB1E6E"/>
    <w:rsid w:val="00DB30B3"/>
    <w:rsid w:val="00DC6697"/>
    <w:rsid w:val="00DD2C79"/>
    <w:rsid w:val="00DD3F71"/>
    <w:rsid w:val="00DE0F42"/>
    <w:rsid w:val="00DE27B8"/>
    <w:rsid w:val="00DE37DC"/>
    <w:rsid w:val="00DE7929"/>
    <w:rsid w:val="00DE7D89"/>
    <w:rsid w:val="00DF4E65"/>
    <w:rsid w:val="00DF505F"/>
    <w:rsid w:val="00DF74E3"/>
    <w:rsid w:val="00E0146F"/>
    <w:rsid w:val="00E07CD0"/>
    <w:rsid w:val="00E13AA0"/>
    <w:rsid w:val="00E20509"/>
    <w:rsid w:val="00E20854"/>
    <w:rsid w:val="00E25130"/>
    <w:rsid w:val="00E276E8"/>
    <w:rsid w:val="00E329A4"/>
    <w:rsid w:val="00E36613"/>
    <w:rsid w:val="00E52BF4"/>
    <w:rsid w:val="00E537D1"/>
    <w:rsid w:val="00E538E6"/>
    <w:rsid w:val="00E554E4"/>
    <w:rsid w:val="00E57D3C"/>
    <w:rsid w:val="00E65514"/>
    <w:rsid w:val="00E67551"/>
    <w:rsid w:val="00E836C1"/>
    <w:rsid w:val="00E858AC"/>
    <w:rsid w:val="00E86E0A"/>
    <w:rsid w:val="00E93EA7"/>
    <w:rsid w:val="00E964FE"/>
    <w:rsid w:val="00EC1106"/>
    <w:rsid w:val="00EC5E73"/>
    <w:rsid w:val="00EC7104"/>
    <w:rsid w:val="00ED463A"/>
    <w:rsid w:val="00EE0A29"/>
    <w:rsid w:val="00EE6598"/>
    <w:rsid w:val="00EF31F5"/>
    <w:rsid w:val="00EF3528"/>
    <w:rsid w:val="00EF5773"/>
    <w:rsid w:val="00F0037C"/>
    <w:rsid w:val="00F07DE3"/>
    <w:rsid w:val="00F10F8C"/>
    <w:rsid w:val="00F159F0"/>
    <w:rsid w:val="00F2266E"/>
    <w:rsid w:val="00F2368B"/>
    <w:rsid w:val="00F24665"/>
    <w:rsid w:val="00F30A57"/>
    <w:rsid w:val="00F32D3E"/>
    <w:rsid w:val="00F42D0B"/>
    <w:rsid w:val="00F46DA8"/>
    <w:rsid w:val="00F504A3"/>
    <w:rsid w:val="00F5225A"/>
    <w:rsid w:val="00F5490E"/>
    <w:rsid w:val="00F55D8C"/>
    <w:rsid w:val="00F6145C"/>
    <w:rsid w:val="00F62D22"/>
    <w:rsid w:val="00F75174"/>
    <w:rsid w:val="00F8036A"/>
    <w:rsid w:val="00F84921"/>
    <w:rsid w:val="00F94D6C"/>
    <w:rsid w:val="00FA0B01"/>
    <w:rsid w:val="00FA289F"/>
    <w:rsid w:val="00FA2FF3"/>
    <w:rsid w:val="00FA48A2"/>
    <w:rsid w:val="00FB03D1"/>
    <w:rsid w:val="00FB1789"/>
    <w:rsid w:val="00FB17FC"/>
    <w:rsid w:val="00FB2B80"/>
    <w:rsid w:val="00FB7F17"/>
    <w:rsid w:val="00FC0633"/>
    <w:rsid w:val="00FD4A5C"/>
    <w:rsid w:val="00FD7280"/>
    <w:rsid w:val="00FE011B"/>
    <w:rsid w:val="00FE4480"/>
    <w:rsid w:val="00FF2332"/>
    <w:rsid w:val="00FF47E0"/>
    <w:rsid w:val="00FF628B"/>
    <w:rsid w:val="370C09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ED99D"/>
  <w15:docId w15:val="{747E811C-A2BD-430A-8EDA-2C89E129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A42"/>
    <w:pPr>
      <w:widowControl w:val="0"/>
      <w:autoSpaceDE w:val="0"/>
      <w:autoSpaceDN w:val="0"/>
      <w:adjustRightInd w:val="0"/>
    </w:pPr>
    <w:rPr>
      <w:rFonts w:ascii="Arial" w:hAnsi="Arial" w:cs="Arial"/>
      <w:lang w:eastAsia="en-US"/>
    </w:rPr>
  </w:style>
  <w:style w:type="paragraph" w:styleId="Heading1">
    <w:name w:val="heading 1"/>
    <w:basedOn w:val="Normal"/>
    <w:next w:val="Normal"/>
    <w:qFormat/>
    <w:rsid w:val="00660A42"/>
    <w:pPr>
      <w:keepNext/>
      <w:widowControl/>
      <w:spacing w:before="820" w:line="240" w:lineRule="exact"/>
      <w:outlineLvl w:val="0"/>
    </w:pPr>
    <w:rPr>
      <w:b/>
      <w:bCs/>
    </w:rPr>
  </w:style>
  <w:style w:type="paragraph" w:styleId="Heading2">
    <w:name w:val="heading 2"/>
    <w:basedOn w:val="Normal"/>
    <w:next w:val="Normal"/>
    <w:qFormat/>
    <w:rsid w:val="00660A42"/>
    <w:pPr>
      <w:keepNext/>
      <w:widowControl/>
      <w:spacing w:line="259" w:lineRule="exact"/>
      <w:outlineLvl w:val="1"/>
    </w:pPr>
    <w:rPr>
      <w:b/>
      <w:bCs/>
      <w:sz w:val="28"/>
      <w:szCs w:val="22"/>
    </w:rPr>
  </w:style>
  <w:style w:type="paragraph" w:styleId="Heading3">
    <w:name w:val="heading 3"/>
    <w:basedOn w:val="Normal"/>
    <w:next w:val="Normal"/>
    <w:qFormat/>
    <w:rsid w:val="00660A42"/>
    <w:pPr>
      <w:keepNext/>
      <w:widowControl/>
      <w:spacing w:line="240" w:lineRule="exact"/>
      <w:outlineLvl w:val="2"/>
    </w:pPr>
    <w:rPr>
      <w:b/>
      <w:bCs/>
      <w:sz w:val="24"/>
    </w:rPr>
  </w:style>
  <w:style w:type="paragraph" w:styleId="Heading4">
    <w:name w:val="heading 4"/>
    <w:basedOn w:val="Normal"/>
    <w:next w:val="Normal"/>
    <w:qFormat/>
    <w:rsid w:val="00660A42"/>
    <w:pPr>
      <w:keepNext/>
      <w:widowControl/>
      <w:spacing w:line="240" w:lineRule="exact"/>
      <w:outlineLvl w:val="3"/>
    </w:pPr>
    <w:rPr>
      <w:sz w:val="24"/>
    </w:rPr>
  </w:style>
  <w:style w:type="paragraph" w:styleId="Heading5">
    <w:name w:val="heading 5"/>
    <w:basedOn w:val="Normal"/>
    <w:next w:val="Normal"/>
    <w:qFormat/>
    <w:rsid w:val="00660A42"/>
    <w:pPr>
      <w:keepNext/>
      <w:outlineLvl w:val="4"/>
    </w:pPr>
    <w:rPr>
      <w:b/>
      <w:bCs/>
      <w:sz w:val="40"/>
    </w:rPr>
  </w:style>
  <w:style w:type="paragraph" w:styleId="Heading6">
    <w:name w:val="heading 6"/>
    <w:basedOn w:val="Normal"/>
    <w:next w:val="Normal"/>
    <w:qFormat/>
    <w:rsid w:val="00660A42"/>
    <w:pPr>
      <w:keepNext/>
      <w:ind w:left="720"/>
      <w:outlineLvl w:val="5"/>
    </w:pPr>
    <w:rPr>
      <w:b/>
      <w:bCs/>
      <w:sz w:val="40"/>
    </w:rPr>
  </w:style>
  <w:style w:type="paragraph" w:styleId="Heading7">
    <w:name w:val="heading 7"/>
    <w:basedOn w:val="Normal"/>
    <w:next w:val="Normal"/>
    <w:qFormat/>
    <w:rsid w:val="00660A42"/>
    <w:pPr>
      <w:keepNext/>
      <w:ind w:left="720"/>
      <w:jc w:val="center"/>
      <w:outlineLvl w:val="6"/>
    </w:pPr>
    <w:rPr>
      <w:b/>
      <w:b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60A42"/>
    <w:pPr>
      <w:widowControl/>
      <w:spacing w:before="254" w:line="288" w:lineRule="exact"/>
    </w:pPr>
    <w:rPr>
      <w:sz w:val="24"/>
    </w:rPr>
  </w:style>
  <w:style w:type="paragraph" w:styleId="Footer">
    <w:name w:val="footer"/>
    <w:basedOn w:val="Normal"/>
    <w:link w:val="FooterChar"/>
    <w:uiPriority w:val="99"/>
    <w:rsid w:val="00660A42"/>
    <w:pPr>
      <w:tabs>
        <w:tab w:val="center" w:pos="4320"/>
        <w:tab w:val="right" w:pos="8640"/>
      </w:tabs>
    </w:pPr>
  </w:style>
  <w:style w:type="character" w:styleId="PageNumber">
    <w:name w:val="page number"/>
    <w:basedOn w:val="DefaultParagraphFont"/>
    <w:rsid w:val="00660A42"/>
  </w:style>
  <w:style w:type="paragraph" w:styleId="BalloonText">
    <w:name w:val="Balloon Text"/>
    <w:basedOn w:val="Normal"/>
    <w:semiHidden/>
    <w:rsid w:val="00D85C0F"/>
    <w:rPr>
      <w:rFonts w:ascii="Tahoma" w:hAnsi="Tahoma" w:cs="Tahoma"/>
      <w:sz w:val="16"/>
      <w:szCs w:val="16"/>
    </w:rPr>
  </w:style>
  <w:style w:type="paragraph" w:styleId="Header">
    <w:name w:val="header"/>
    <w:basedOn w:val="Normal"/>
    <w:link w:val="HeaderChar"/>
    <w:rsid w:val="00901974"/>
    <w:pPr>
      <w:tabs>
        <w:tab w:val="center" w:pos="4513"/>
        <w:tab w:val="right" w:pos="9026"/>
      </w:tabs>
    </w:pPr>
  </w:style>
  <w:style w:type="character" w:customStyle="1" w:styleId="HeaderChar">
    <w:name w:val="Header Char"/>
    <w:basedOn w:val="DefaultParagraphFont"/>
    <w:link w:val="Header"/>
    <w:rsid w:val="00901974"/>
    <w:rPr>
      <w:rFonts w:ascii="Arial" w:hAnsi="Arial" w:cs="Arial"/>
      <w:lang w:eastAsia="en-US"/>
    </w:rPr>
  </w:style>
  <w:style w:type="character" w:customStyle="1" w:styleId="FooterChar">
    <w:name w:val="Footer Char"/>
    <w:basedOn w:val="DefaultParagraphFont"/>
    <w:link w:val="Footer"/>
    <w:uiPriority w:val="99"/>
    <w:rsid w:val="00901974"/>
    <w:rPr>
      <w:rFonts w:ascii="Arial" w:hAnsi="Arial" w:cs="Arial"/>
      <w:lang w:eastAsia="en-US"/>
    </w:rPr>
  </w:style>
  <w:style w:type="paragraph" w:styleId="ListParagraph">
    <w:name w:val="List Paragraph"/>
    <w:basedOn w:val="Normal"/>
    <w:uiPriority w:val="34"/>
    <w:qFormat/>
    <w:rsid w:val="009D0142"/>
    <w:pPr>
      <w:ind w:left="720"/>
      <w:contextualSpacing/>
    </w:pPr>
  </w:style>
  <w:style w:type="table" w:styleId="TableGrid">
    <w:name w:val="Table Grid"/>
    <w:basedOn w:val="TableNormal"/>
    <w:rsid w:val="00D92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05A43"/>
    <w:rPr>
      <w:sz w:val="16"/>
      <w:szCs w:val="16"/>
    </w:rPr>
  </w:style>
  <w:style w:type="paragraph" w:styleId="CommentText">
    <w:name w:val="annotation text"/>
    <w:basedOn w:val="Normal"/>
    <w:link w:val="CommentTextChar"/>
    <w:rsid w:val="00205A43"/>
  </w:style>
  <w:style w:type="character" w:customStyle="1" w:styleId="CommentTextChar">
    <w:name w:val="Comment Text Char"/>
    <w:basedOn w:val="DefaultParagraphFont"/>
    <w:link w:val="CommentText"/>
    <w:rsid w:val="00205A43"/>
    <w:rPr>
      <w:rFonts w:ascii="Arial" w:hAnsi="Arial" w:cs="Arial"/>
      <w:lang w:eastAsia="en-US"/>
    </w:rPr>
  </w:style>
  <w:style w:type="paragraph" w:styleId="CommentSubject">
    <w:name w:val="annotation subject"/>
    <w:basedOn w:val="CommentText"/>
    <w:next w:val="CommentText"/>
    <w:link w:val="CommentSubjectChar"/>
    <w:rsid w:val="00205A43"/>
    <w:rPr>
      <w:b/>
      <w:bCs/>
    </w:rPr>
  </w:style>
  <w:style w:type="character" w:customStyle="1" w:styleId="CommentSubjectChar">
    <w:name w:val="Comment Subject Char"/>
    <w:basedOn w:val="CommentTextChar"/>
    <w:link w:val="CommentSubject"/>
    <w:rsid w:val="00205A43"/>
    <w:rPr>
      <w:rFonts w:ascii="Arial" w:hAnsi="Arial" w:cs="Arial"/>
      <w:b/>
      <w:bCs/>
      <w:lang w:eastAsia="en-US"/>
    </w:rPr>
  </w:style>
  <w:style w:type="paragraph" w:styleId="Revision">
    <w:name w:val="Revision"/>
    <w:hidden/>
    <w:uiPriority w:val="99"/>
    <w:semiHidden/>
    <w:rsid w:val="002D254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0131">
      <w:bodyDiv w:val="1"/>
      <w:marLeft w:val="0"/>
      <w:marRight w:val="0"/>
      <w:marTop w:val="0"/>
      <w:marBottom w:val="0"/>
      <w:divBdr>
        <w:top w:val="none" w:sz="0" w:space="0" w:color="auto"/>
        <w:left w:val="none" w:sz="0" w:space="0" w:color="auto"/>
        <w:bottom w:val="none" w:sz="0" w:space="0" w:color="auto"/>
        <w:right w:val="none" w:sz="0" w:space="0" w:color="auto"/>
      </w:divBdr>
    </w:div>
    <w:div w:id="713314501">
      <w:bodyDiv w:val="1"/>
      <w:marLeft w:val="0"/>
      <w:marRight w:val="0"/>
      <w:marTop w:val="0"/>
      <w:marBottom w:val="0"/>
      <w:divBdr>
        <w:top w:val="none" w:sz="0" w:space="0" w:color="auto"/>
        <w:left w:val="none" w:sz="0" w:space="0" w:color="auto"/>
        <w:bottom w:val="none" w:sz="0" w:space="0" w:color="auto"/>
        <w:right w:val="none" w:sz="0" w:space="0" w:color="auto"/>
      </w:divBdr>
    </w:div>
    <w:div w:id="995842412">
      <w:bodyDiv w:val="1"/>
      <w:marLeft w:val="0"/>
      <w:marRight w:val="0"/>
      <w:marTop w:val="0"/>
      <w:marBottom w:val="0"/>
      <w:divBdr>
        <w:top w:val="none" w:sz="0" w:space="0" w:color="auto"/>
        <w:left w:val="none" w:sz="0" w:space="0" w:color="auto"/>
        <w:bottom w:val="none" w:sz="0" w:space="0" w:color="auto"/>
        <w:right w:val="none" w:sz="0" w:space="0" w:color="auto"/>
      </w:divBdr>
    </w:div>
    <w:div w:id="1913850877">
      <w:bodyDiv w:val="1"/>
      <w:marLeft w:val="0"/>
      <w:marRight w:val="0"/>
      <w:marTop w:val="0"/>
      <w:marBottom w:val="0"/>
      <w:divBdr>
        <w:top w:val="none" w:sz="0" w:space="0" w:color="auto"/>
        <w:left w:val="none" w:sz="0" w:space="0" w:color="auto"/>
        <w:bottom w:val="none" w:sz="0" w:space="0" w:color="auto"/>
        <w:right w:val="none" w:sz="0" w:space="0" w:color="auto"/>
      </w:divBdr>
    </w:div>
    <w:div w:id="214226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C7A1BAAFAD542AAB39534FFF36A39" ma:contentTypeVersion="22" ma:contentTypeDescription="Create a new document." ma:contentTypeScope="" ma:versionID="7bfc62b440251ec97773d6718e6df05e">
  <xsd:schema xmlns:xsd="http://www.w3.org/2001/XMLSchema" xmlns:xs="http://www.w3.org/2001/XMLSchema" xmlns:p="http://schemas.microsoft.com/office/2006/metadata/properties" xmlns:ns2="254c564e-01a1-4554-b748-d26c010e5e69" xmlns:ns3="dbe007b8-b5e7-4a4b-a908-d34f87f54f8e" targetNamespace="http://schemas.microsoft.com/office/2006/metadata/properties" ma:root="true" ma:fieldsID="e2272f0b55c4f306a7dd13e29b1194d2" ns2:_="" ns3:_="">
    <xsd:import namespace="254c564e-01a1-4554-b748-d26c010e5e69"/>
    <xsd:import namespace="dbe007b8-b5e7-4a4b-a908-d34f87f54f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lientEngagementMonthly"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c564e-01a1-4554-b748-d26c010e5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c018d7-6638-439b-b3c3-e227e665ca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lientEngagementMonthly" ma:index="26" nillable="true" ma:displayName="Client Engagement Monthly " ma:format="Dropdown" ma:internalName="ClientEngagementMonthly">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Flow_SignoffStatus" ma:index="28"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e007b8-b5e7-4a4b-a908-d34f87f54f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5521af-8389-4bee-aef9-2e4f093673e4}" ma:internalName="TaxCatchAll" ma:showField="CatchAllData" ma:web="dbe007b8-b5e7-4a4b-a908-d34f87f54f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be007b8-b5e7-4a4b-a908-d34f87f54f8e">
      <UserInfo>
        <DisplayName/>
        <AccountId xsi:nil="true"/>
        <AccountType/>
      </UserInfo>
    </SharedWithUsers>
    <_Flow_SignoffStatus xmlns="254c564e-01a1-4554-b748-d26c010e5e69" xsi:nil="true"/>
    <lcf76f155ced4ddcb4097134ff3c332f xmlns="254c564e-01a1-4554-b748-d26c010e5e69">
      <Terms xmlns="http://schemas.microsoft.com/office/infopath/2007/PartnerControls"/>
    </lcf76f155ced4ddcb4097134ff3c332f>
    <TaxCatchAll xmlns="dbe007b8-b5e7-4a4b-a908-d34f87f54f8e" xsi:nil="true"/>
    <ClientEngagementMonthly xmlns="254c564e-01a1-4554-b748-d26c010e5e6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0FBB5-691B-4875-A0D5-CD30CDE16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c564e-01a1-4554-b748-d26c010e5e69"/>
    <ds:schemaRef ds:uri="dbe007b8-b5e7-4a4b-a908-d34f87f54f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BE4A9B-A833-4AE2-AF65-CF8AF6D88849}">
  <ds:schemaRefs>
    <ds:schemaRef ds:uri="http://schemas.microsoft.com/sharepoint/v3/contenttype/forms"/>
  </ds:schemaRefs>
</ds:datastoreItem>
</file>

<file path=customXml/itemProps3.xml><?xml version="1.0" encoding="utf-8"?>
<ds:datastoreItem xmlns:ds="http://schemas.openxmlformats.org/officeDocument/2006/customXml" ds:itemID="{4B6C44D5-C0AA-43CA-8467-7721E5D45281}">
  <ds:schemaRefs>
    <ds:schemaRef ds:uri="http://schemas.microsoft.com/office/2006/metadata/properties"/>
    <ds:schemaRef ds:uri="http://schemas.microsoft.com/office/infopath/2007/PartnerControls"/>
    <ds:schemaRef ds:uri="dbe007b8-b5e7-4a4b-a908-d34f87f54f8e"/>
    <ds:schemaRef ds:uri="254c564e-01a1-4554-b748-d26c010e5e69"/>
  </ds:schemaRefs>
</ds:datastoreItem>
</file>

<file path=customXml/itemProps4.xml><?xml version="1.0" encoding="utf-8"?>
<ds:datastoreItem xmlns:ds="http://schemas.openxmlformats.org/officeDocument/2006/customXml" ds:itemID="{513297A4-45F1-4877-8010-0B5B267F6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2560</Words>
  <Characters>13567</Characters>
  <Application>Microsoft Office Word</Application>
  <DocSecurity>0</DocSecurity>
  <Lines>321</Lines>
  <Paragraphs>137</Paragraphs>
  <ScaleCrop>false</ScaleCrop>
  <Company>Action Housing &amp; Support Ltd</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HOUSING &amp; SUPPORT LTD</dc:title>
  <dc:creator>SteveOwen</dc:creator>
  <cp:lastModifiedBy>Charlotte Griffin</cp:lastModifiedBy>
  <cp:revision>6</cp:revision>
  <cp:lastPrinted>2018-02-23T09:47:00Z</cp:lastPrinted>
  <dcterms:created xsi:type="dcterms:W3CDTF">2026-03-20T13:00:00Z</dcterms:created>
  <dcterms:modified xsi:type="dcterms:W3CDTF">2026-04-08T13:26:00Z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0x010100D58C7A1BAAFAD542AAB39534FFF36A39</vt:lpwstr>
  </property>
  <property fmtid="{D5CDD505-2E9C-101B-9397-08002B2CF9AE}" pid="3" name="Order">
    <vt:r8>4218200</vt:r8>
  </property>
  <property fmtid="{D5CDD505-2E9C-101B-9397-08002B2CF9AE}" pid="4" name="TemplateUrl">
    <vt:lpwstr/>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